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B9E2" w14:textId="77777777" w:rsidR="003F0F00" w:rsidRDefault="00CE5997" w:rsidP="00CE5997">
      <w:pPr>
        <w:jc w:val="center"/>
      </w:pPr>
      <w:r>
        <w:rPr>
          <w:noProof/>
        </w:rPr>
        <w:drawing>
          <wp:inline distT="0" distB="0" distL="0" distR="0" wp14:anchorId="18293788" wp14:editId="07777777">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14:paraId="23E551F1" w14:textId="77777777" w:rsidR="00CE5997" w:rsidRDefault="00CE5997" w:rsidP="00CE5997">
      <w:pPr>
        <w:jc w:val="center"/>
        <w:rPr>
          <w:sz w:val="32"/>
          <w:szCs w:val="32"/>
        </w:rPr>
      </w:pPr>
      <w:r>
        <w:rPr>
          <w:sz w:val="32"/>
          <w:szCs w:val="32"/>
        </w:rPr>
        <w:t xml:space="preserve">Microsoft </w:t>
      </w:r>
      <w:r w:rsidR="00C405B0">
        <w:rPr>
          <w:sz w:val="32"/>
          <w:szCs w:val="32"/>
        </w:rPr>
        <w:t>Office 365</w:t>
      </w:r>
      <w:r w:rsidR="00B464F3">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14:paraId="492FF390" w14:textId="77777777" w:rsidR="00CE5997" w:rsidRDefault="00CE5997" w:rsidP="00CE5997">
      <w:r w:rsidRPr="00187B19">
        <w:rPr>
          <w:b/>
          <w:sz w:val="24"/>
          <w:szCs w:val="24"/>
        </w:rPr>
        <w:t xml:space="preserve">Bootcamp Title </w:t>
      </w:r>
      <w:r w:rsidR="00C25DB4">
        <w:rPr>
          <w:b/>
          <w:sz w:val="24"/>
          <w:szCs w:val="24"/>
        </w:rPr>
        <w:t xml:space="preserve">– </w:t>
      </w:r>
      <w:r w:rsidR="00C405B0">
        <w:rPr>
          <w:b/>
          <w:sz w:val="24"/>
          <w:szCs w:val="24"/>
        </w:rPr>
        <w:t>MCSA: Office 365</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3166CD">
        <w:t>7</w:t>
      </w:r>
      <w:r>
        <w:br/>
        <w:t>Number of Exams –</w:t>
      </w:r>
      <w:r w:rsidR="00DA5D3C">
        <w:t xml:space="preserve"> </w:t>
      </w:r>
      <w:r w:rsidR="00846335">
        <w:t>2</w:t>
      </w:r>
      <w:r>
        <w:br/>
        <w:t>Number of Certifications –</w:t>
      </w:r>
      <w:r w:rsidR="00DA5D3C">
        <w:t xml:space="preserve"> </w:t>
      </w:r>
      <w:r w:rsidR="002F062E">
        <w:t>1</w:t>
      </w:r>
      <w:r w:rsidR="00A525A5">
        <w:br/>
        <w:t>Cost - $</w:t>
      </w:r>
      <w:r w:rsidR="003166CD">
        <w:t>5,595.00</w:t>
      </w:r>
      <w:r>
        <w:br/>
      </w:r>
    </w:p>
    <w:p w14:paraId="48D8E0CA" w14:textId="77777777" w:rsidR="00CE5997" w:rsidRDefault="00CE5997" w:rsidP="00CE5997">
      <w:r>
        <w:t>Certifications:</w:t>
      </w:r>
    </w:p>
    <w:p w14:paraId="582B535A" w14:textId="77777777" w:rsidR="00DA5D3C" w:rsidRPr="00DA5D3C" w:rsidRDefault="00C405B0"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MCSA: Office 365</w:t>
      </w:r>
      <w:r w:rsidR="00DA5D3C">
        <w:rPr>
          <w:rFonts w:asciiTheme="minorHAnsi" w:hAnsiTheme="minorHAnsi" w:cstheme="minorHAnsi"/>
          <w:color w:val="000000"/>
          <w:sz w:val="22"/>
          <w:szCs w:val="22"/>
        </w:rPr>
        <w:br/>
      </w:r>
    </w:p>
    <w:p w14:paraId="36B9331A" w14:textId="77777777" w:rsidR="00CE5997" w:rsidRDefault="00CE5997" w:rsidP="00CE5997">
      <w:r>
        <w:t>Exams:</w:t>
      </w:r>
    </w:p>
    <w:p w14:paraId="68607A04" w14:textId="77777777" w:rsidR="00746BF7" w:rsidRDefault="00C405B0"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70-346</w:t>
      </w:r>
      <w:r w:rsidR="008F57CB">
        <w:rPr>
          <w:rFonts w:eastAsia="Times New Roman" w:cs="Segoe UI"/>
          <w:b/>
          <w:bCs/>
          <w:color w:val="000000" w:themeColor="text1"/>
        </w:rPr>
        <w:t xml:space="preserve">: </w:t>
      </w:r>
      <w:r>
        <w:rPr>
          <w:rFonts w:eastAsia="Times New Roman" w:cs="Segoe UI"/>
          <w:bCs/>
          <w:color w:val="000000" w:themeColor="text1"/>
        </w:rPr>
        <w:t>Managing Office 365 Identities and Requirements</w:t>
      </w:r>
    </w:p>
    <w:p w14:paraId="30E36F7F" w14:textId="4E1375D8" w:rsidR="00586D82" w:rsidRPr="00586D82" w:rsidRDefault="00D72712" w:rsidP="00D079C9">
      <w:pPr>
        <w:shd w:val="clear" w:color="auto" w:fill="FFFFFF"/>
        <w:spacing w:after="270" w:line="360" w:lineRule="atLeast"/>
        <w:textAlignment w:val="baseline"/>
        <w:rPr>
          <w:rFonts w:eastAsia="Times New Roman" w:cs="Segoe UI"/>
          <w:b/>
          <w:bCs/>
          <w:color w:val="000000" w:themeColor="text1"/>
        </w:rPr>
      </w:pPr>
      <w:r>
        <w:rPr>
          <w:rFonts w:eastAsia="Times New Roman" w:cs="Segoe UI"/>
          <w:b/>
          <w:bCs/>
          <w:color w:val="000000" w:themeColor="text1"/>
        </w:rPr>
        <w:t>70-347</w:t>
      </w:r>
      <w:r w:rsidR="00586D82" w:rsidRPr="00586D82">
        <w:rPr>
          <w:rFonts w:eastAsia="Times New Roman" w:cs="Segoe UI"/>
          <w:b/>
          <w:bCs/>
          <w:color w:val="000000" w:themeColor="text1"/>
        </w:rPr>
        <w:t xml:space="preserve">: </w:t>
      </w:r>
      <w:r w:rsidR="00C405B0">
        <w:rPr>
          <w:rFonts w:eastAsia="Times New Roman" w:cs="Segoe UI"/>
          <w:bCs/>
          <w:color w:val="000000" w:themeColor="text1"/>
        </w:rPr>
        <w:t>Enabling Office 365 Services</w:t>
      </w:r>
    </w:p>
    <w:p w14:paraId="1024229B" w14:textId="77777777"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14:paraId="461385C2" w14:textId="29EA95EE"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MCSA Office 365 certification boot camp is a </w:t>
      </w:r>
      <w:r w:rsidR="00D72712">
        <w:rPr>
          <w:rFonts w:ascii="Segoe UI" w:hAnsi="Segoe UI" w:cs="Segoe UI"/>
          <w:color w:val="333333"/>
          <w:sz w:val="20"/>
          <w:szCs w:val="20"/>
          <w:shd w:val="clear" w:color="auto" w:fill="FFFFFF"/>
        </w:rPr>
        <w:t>7-day</w:t>
      </w:r>
      <w:r>
        <w:rPr>
          <w:rFonts w:ascii="Segoe UI" w:hAnsi="Segoe UI" w:cs="Segoe UI"/>
          <w:color w:val="333333"/>
          <w:sz w:val="20"/>
          <w:szCs w:val="20"/>
          <w:shd w:val="clear" w:color="auto" w:fill="FFFFFF"/>
        </w:rPr>
        <w:t xml:space="preserve"> comprehensive deep dive into the Office 365 covering topics such as planning, monitoring, and configuring. This instructor led face to face training camp will teach you the skills needed to support an Office 365 environment.</w:t>
      </w:r>
    </w:p>
    <w:p w14:paraId="464F70AA" w14:textId="77777777" w:rsidR="008F57CB" w:rsidRDefault="008F57CB" w:rsidP="00CE5997">
      <w:pPr>
        <w:pStyle w:val="NormalWeb"/>
        <w:rPr>
          <w:rFonts w:asciiTheme="minorHAnsi" w:hAnsiTheme="minorHAnsi" w:cstheme="minorHAnsi"/>
          <w:color w:val="000000"/>
          <w:sz w:val="22"/>
          <w:szCs w:val="22"/>
        </w:rPr>
      </w:pPr>
    </w:p>
    <w:p w14:paraId="5E923B93"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Course Outline</w:t>
      </w:r>
    </w:p>
    <w:p w14:paraId="09858AAD"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1: Planning and provisioning Microsoft Office 365</w:t>
      </w:r>
    </w:p>
    <w:p w14:paraId="63D6FA88" w14:textId="49562991"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This module reviews the features of Office 365 and identifies recent improvements to the service. Also it describes how to configure an Office 365 tenant and plan for a pilot deployment.</w:t>
      </w:r>
    </w:p>
    <w:p w14:paraId="2D1D733C" w14:textId="2B046D04"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5DDA80F6" w14:textId="77777777" w:rsidR="00D72712" w:rsidRPr="00D72712" w:rsidRDefault="00D72712" w:rsidP="004B4483">
      <w:pPr>
        <w:numPr>
          <w:ilvl w:val="0"/>
          <w:numId w:val="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Overview of Office 365</w:t>
      </w:r>
    </w:p>
    <w:p w14:paraId="2292581A" w14:textId="77777777" w:rsidR="00D72712" w:rsidRPr="00D72712" w:rsidRDefault="00D72712" w:rsidP="004B4483">
      <w:pPr>
        <w:numPr>
          <w:ilvl w:val="0"/>
          <w:numId w:val="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Provisioning an Office 365 tenant</w:t>
      </w:r>
    </w:p>
    <w:p w14:paraId="634AA526" w14:textId="77777777" w:rsidR="00D72712" w:rsidRPr="00D72712" w:rsidRDefault="00D72712" w:rsidP="004B4483">
      <w:pPr>
        <w:numPr>
          <w:ilvl w:val="0"/>
          <w:numId w:val="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 pilot deployment</w:t>
      </w:r>
    </w:p>
    <w:p w14:paraId="41AE9C7D"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Provisioning Office 365</w:t>
      </w:r>
    </w:p>
    <w:p w14:paraId="62B640A6" w14:textId="77777777" w:rsidR="00D72712" w:rsidRPr="00D72712" w:rsidRDefault="00D72712" w:rsidP="004B4483">
      <w:pPr>
        <w:numPr>
          <w:ilvl w:val="0"/>
          <w:numId w:val="2"/>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an Office 365 tenant</w:t>
      </w:r>
    </w:p>
    <w:p w14:paraId="04DB06F6" w14:textId="77777777" w:rsidR="00D72712" w:rsidRPr="00D72712" w:rsidRDefault="00D72712" w:rsidP="004B4483">
      <w:pPr>
        <w:numPr>
          <w:ilvl w:val="0"/>
          <w:numId w:val="2"/>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a custom domain</w:t>
      </w:r>
    </w:p>
    <w:p w14:paraId="61A6B8FF" w14:textId="77777777" w:rsidR="00D72712" w:rsidRPr="00D72712" w:rsidRDefault="00D72712" w:rsidP="004B4483">
      <w:pPr>
        <w:numPr>
          <w:ilvl w:val="0"/>
          <w:numId w:val="2"/>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Exploring the Office 365 administrator interfaces</w:t>
      </w:r>
    </w:p>
    <w:p w14:paraId="5414003A" w14:textId="77777777" w:rsidR="00D72712" w:rsidRPr="00D72712" w:rsidRDefault="00D72712" w:rsidP="00D72712">
      <w:pPr>
        <w:spacing w:after="0" w:line="240" w:lineRule="auto"/>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1E599900" w14:textId="77777777" w:rsidR="00D72712" w:rsidRPr="00D72712" w:rsidRDefault="00D72712" w:rsidP="004B4483">
      <w:pPr>
        <w:numPr>
          <w:ilvl w:val="0"/>
          <w:numId w:val="3"/>
        </w:numPr>
        <w:spacing w:after="0" w:line="240" w:lineRule="auto"/>
        <w:ind w:left="831"/>
        <w:textAlignment w:val="baseline"/>
        <w:rPr>
          <w:rFonts w:ascii="inherit" w:eastAsia="Times New Roman" w:hAnsi="inherit" w:cs="Times New Roman"/>
          <w:sz w:val="24"/>
          <w:szCs w:val="24"/>
          <w:bdr w:val="none" w:sz="0" w:space="0" w:color="auto" w:frame="1"/>
        </w:rPr>
      </w:pPr>
      <w:r w:rsidRPr="00D72712">
        <w:rPr>
          <w:rFonts w:ascii="Verdana" w:eastAsia="Times New Roman" w:hAnsi="Verdana" w:cs="Times New Roman"/>
          <w:sz w:val="20"/>
          <w:szCs w:val="20"/>
          <w:bdr w:val="none" w:sz="0" w:space="0" w:color="auto" w:frame="1"/>
          <w:lang w:val="en-GB"/>
        </w:rPr>
        <w:t>Describe the features and benefits of Office 365.</w:t>
      </w:r>
    </w:p>
    <w:p w14:paraId="6E4F4600" w14:textId="77777777" w:rsidR="00D72712" w:rsidRPr="00D72712" w:rsidRDefault="00D72712" w:rsidP="004B4483">
      <w:pPr>
        <w:numPr>
          <w:ilvl w:val="0"/>
          <w:numId w:val="3"/>
        </w:numPr>
        <w:spacing w:after="0" w:line="240" w:lineRule="auto"/>
        <w:ind w:left="831"/>
        <w:textAlignment w:val="baseline"/>
        <w:rPr>
          <w:rFonts w:ascii="inherit" w:eastAsia="Times New Roman" w:hAnsi="inherit" w:cs="Times New Roman"/>
          <w:sz w:val="24"/>
          <w:szCs w:val="24"/>
          <w:bdr w:val="none" w:sz="0" w:space="0" w:color="auto" w:frame="1"/>
        </w:rPr>
      </w:pPr>
      <w:r w:rsidRPr="00D72712">
        <w:rPr>
          <w:rFonts w:ascii="Verdana" w:eastAsia="Times New Roman" w:hAnsi="Verdana" w:cs="Times New Roman"/>
          <w:sz w:val="20"/>
          <w:szCs w:val="20"/>
          <w:bdr w:val="none" w:sz="0" w:space="0" w:color="auto" w:frame="1"/>
          <w:lang w:val="en-GB"/>
        </w:rPr>
        <w:lastRenderedPageBreak/>
        <w:t>Provision new tenant accounts.</w:t>
      </w:r>
    </w:p>
    <w:p w14:paraId="723D6642" w14:textId="77777777" w:rsidR="00D72712" w:rsidRPr="00D72712" w:rsidRDefault="00D72712" w:rsidP="004B4483">
      <w:pPr>
        <w:numPr>
          <w:ilvl w:val="0"/>
          <w:numId w:val="3"/>
        </w:numPr>
        <w:spacing w:after="0" w:line="240" w:lineRule="auto"/>
        <w:ind w:left="831"/>
        <w:textAlignment w:val="baseline"/>
        <w:rPr>
          <w:rFonts w:ascii="inherit" w:eastAsia="Times New Roman" w:hAnsi="inherit" w:cs="Times New Roman"/>
          <w:sz w:val="24"/>
          <w:szCs w:val="24"/>
          <w:bdr w:val="none" w:sz="0" w:space="0" w:color="auto" w:frame="1"/>
        </w:rPr>
      </w:pPr>
      <w:r w:rsidRPr="00D72712">
        <w:rPr>
          <w:rFonts w:ascii="Verdana" w:eastAsia="Times New Roman" w:hAnsi="Verdana" w:cs="Times New Roman"/>
          <w:sz w:val="20"/>
          <w:szCs w:val="20"/>
          <w:bdr w:val="none" w:sz="0" w:space="0" w:color="auto" w:frame="1"/>
          <w:lang w:val="en-GB"/>
        </w:rPr>
        <w:t>Plan a pilot deployment of Office 365.</w:t>
      </w:r>
    </w:p>
    <w:p w14:paraId="107B6F6F" w14:textId="63E95D60"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b/>
          <w:bCs/>
          <w:sz w:val="24"/>
          <w:szCs w:val="24"/>
          <w:bdr w:val="none" w:sz="0" w:space="0" w:color="auto" w:frame="1"/>
        </w:rPr>
        <w:t>Module 2: Managing Microsoft Office 365 users and groups</w:t>
      </w:r>
      <w:bookmarkStart w:id="0" w:name="_GoBack"/>
      <w:bookmarkEnd w:id="0"/>
    </w:p>
    <w:p w14:paraId="7A28FE86" w14:textId="6A6EA86C" w:rsidR="00D72712" w:rsidRDefault="00D72712" w:rsidP="00D72712">
      <w:pPr>
        <w:spacing w:after="0" w:line="240" w:lineRule="auto"/>
        <w:rPr>
          <w:rFonts w:ascii="inherit" w:eastAsia="Times New Roman" w:hAnsi="inherit" w:cs="Times New Roman"/>
          <w:sz w:val="24"/>
          <w:szCs w:val="24"/>
          <w:bdr w:val="none" w:sz="0" w:space="0" w:color="auto" w:frame="1"/>
        </w:rPr>
      </w:pPr>
      <w:r>
        <w:rPr>
          <w:rFonts w:ascii="inherit" w:eastAsia="Times New Roman" w:hAnsi="inherit" w:cs="Times New Roman"/>
          <w:sz w:val="24"/>
          <w:szCs w:val="24"/>
          <w:bdr w:val="none" w:sz="0" w:space="0" w:color="auto" w:frame="1"/>
        </w:rPr>
        <w:t>T</w:t>
      </w:r>
      <w:r w:rsidRPr="00D72712">
        <w:rPr>
          <w:rFonts w:ascii="inherit" w:eastAsia="Times New Roman" w:hAnsi="inherit" w:cs="Times New Roman"/>
          <w:sz w:val="24"/>
          <w:szCs w:val="24"/>
          <w:bdr w:val="none" w:sz="0" w:space="0" w:color="auto" w:frame="1"/>
        </w:rPr>
        <w:t>his module describes how to manage Office 365 users, groups, and licenses, and configure administrative access by using the Office 365 console and the Windows PowerShell command-line interface.</w:t>
      </w:r>
    </w:p>
    <w:p w14:paraId="3888E059" w14:textId="3D9437AF"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76137F3C" w14:textId="77777777" w:rsidR="00D72712" w:rsidRPr="00D72712" w:rsidRDefault="00D72712" w:rsidP="004B4483">
      <w:pPr>
        <w:numPr>
          <w:ilvl w:val="0"/>
          <w:numId w:val="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user accounts and licenses</w:t>
      </w:r>
    </w:p>
    <w:p w14:paraId="650516E2" w14:textId="77777777" w:rsidR="00D72712" w:rsidRPr="00D72712" w:rsidRDefault="00D72712" w:rsidP="004B4483">
      <w:pPr>
        <w:numPr>
          <w:ilvl w:val="0"/>
          <w:numId w:val="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passwords and authentication</w:t>
      </w:r>
    </w:p>
    <w:p w14:paraId="0F4BC022" w14:textId="77777777" w:rsidR="00D72712" w:rsidRPr="00D72712" w:rsidRDefault="00D72712" w:rsidP="004B4483">
      <w:pPr>
        <w:numPr>
          <w:ilvl w:val="0"/>
          <w:numId w:val="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security groups in Office 365</w:t>
      </w:r>
    </w:p>
    <w:p w14:paraId="68169EA2" w14:textId="77777777" w:rsidR="00D72712" w:rsidRPr="00D72712" w:rsidRDefault="00D72712" w:rsidP="004B4483">
      <w:pPr>
        <w:numPr>
          <w:ilvl w:val="0"/>
          <w:numId w:val="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Office 365 users and groups with Windows PowerShell</w:t>
      </w:r>
    </w:p>
    <w:p w14:paraId="46D0953A" w14:textId="77777777" w:rsidR="00D72712" w:rsidRPr="00D72712" w:rsidRDefault="00D72712" w:rsidP="004B4483">
      <w:pPr>
        <w:numPr>
          <w:ilvl w:val="0"/>
          <w:numId w:val="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administrative access</w:t>
      </w:r>
    </w:p>
    <w:p w14:paraId="4AF9ACE2"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Managing Office 365 users and passwords</w:t>
      </w:r>
    </w:p>
    <w:p w14:paraId="676A39A2" w14:textId="77777777" w:rsidR="00D72712" w:rsidRPr="00D72712" w:rsidRDefault="00D72712" w:rsidP="004B4483">
      <w:pPr>
        <w:numPr>
          <w:ilvl w:val="0"/>
          <w:numId w:val="5"/>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Office 365 users and licenses by using the Office 365 admin center</w:t>
      </w:r>
    </w:p>
    <w:p w14:paraId="7131EC64" w14:textId="77777777" w:rsidR="00D72712" w:rsidRPr="00D72712" w:rsidRDefault="00D72712" w:rsidP="004B4483">
      <w:pPr>
        <w:numPr>
          <w:ilvl w:val="0"/>
          <w:numId w:val="5"/>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Office 365 password policies</w:t>
      </w:r>
    </w:p>
    <w:p w14:paraId="2346B1CA"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Managing Office 365 groups and administration</w:t>
      </w:r>
    </w:p>
    <w:p w14:paraId="6A1F56CA" w14:textId="77777777" w:rsidR="00D72712" w:rsidRPr="00D72712" w:rsidRDefault="00D72712" w:rsidP="004B4483">
      <w:pPr>
        <w:numPr>
          <w:ilvl w:val="0"/>
          <w:numId w:val="6"/>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Office 365 groups</w:t>
      </w:r>
    </w:p>
    <w:p w14:paraId="4F517D5E" w14:textId="77777777" w:rsidR="00D72712" w:rsidRPr="00D72712" w:rsidRDefault="00D72712" w:rsidP="004B4483">
      <w:pPr>
        <w:numPr>
          <w:ilvl w:val="0"/>
          <w:numId w:val="6"/>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Office 365 users and groups by using Windows PowerShell</w:t>
      </w:r>
    </w:p>
    <w:p w14:paraId="04434DE7" w14:textId="77777777" w:rsidR="00D72712" w:rsidRPr="00D72712" w:rsidRDefault="00D72712" w:rsidP="004B4483">
      <w:pPr>
        <w:numPr>
          <w:ilvl w:val="0"/>
          <w:numId w:val="6"/>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delegated administrators</w:t>
      </w:r>
    </w:p>
    <w:p w14:paraId="251046B9" w14:textId="77777777" w:rsidR="00D72712" w:rsidRPr="00D72712" w:rsidRDefault="00D72712" w:rsidP="00D72712">
      <w:pPr>
        <w:spacing w:after="0" w:line="240" w:lineRule="auto"/>
        <w:rPr>
          <w:rFonts w:ascii="Verdana" w:eastAsia="Times New Roman" w:hAnsi="Verdana"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7C75FCB2" w14:textId="77777777" w:rsidR="00D72712" w:rsidRPr="00D72712" w:rsidRDefault="00D72712" w:rsidP="004B4483">
      <w:pPr>
        <w:numPr>
          <w:ilvl w:val="0"/>
          <w:numId w:val="7"/>
        </w:numPr>
        <w:spacing w:after="60" w:line="240" w:lineRule="atLeast"/>
        <w:ind w:left="831"/>
        <w:textAlignment w:val="baseline"/>
        <w:rPr>
          <w:rFonts w:ascii="inherit" w:eastAsia="Times New Roman" w:hAnsi="inherit" w:cs="Times New Roman"/>
          <w:color w:val="000000"/>
          <w:sz w:val="24"/>
          <w:szCs w:val="24"/>
        </w:rPr>
      </w:pPr>
      <w:r w:rsidRPr="00D72712">
        <w:rPr>
          <w:rFonts w:ascii="Verdana" w:eastAsia="Times New Roman" w:hAnsi="Verdana" w:cs="Times New Roman"/>
          <w:color w:val="000000"/>
          <w:sz w:val="20"/>
          <w:szCs w:val="20"/>
          <w:bdr w:val="none" w:sz="0" w:space="0" w:color="auto" w:frame="1"/>
          <w:lang w:val="en-GB"/>
        </w:rPr>
        <w:t xml:space="preserve">Manage user accounts and licenses by using the Microsoft Office 365 admin </w:t>
      </w:r>
      <w:proofErr w:type="spellStart"/>
      <w:r w:rsidRPr="00D72712">
        <w:rPr>
          <w:rFonts w:ascii="Verdana" w:eastAsia="Times New Roman" w:hAnsi="Verdana" w:cs="Times New Roman"/>
          <w:color w:val="000000"/>
          <w:sz w:val="20"/>
          <w:szCs w:val="20"/>
          <w:bdr w:val="none" w:sz="0" w:space="0" w:color="auto" w:frame="1"/>
          <w:lang w:val="en-GB"/>
        </w:rPr>
        <w:t>center</w:t>
      </w:r>
      <w:proofErr w:type="spellEnd"/>
      <w:r w:rsidRPr="00D72712">
        <w:rPr>
          <w:rFonts w:ascii="Verdana" w:eastAsia="Times New Roman" w:hAnsi="Verdana" w:cs="Times New Roman"/>
          <w:color w:val="000000"/>
          <w:sz w:val="20"/>
          <w:szCs w:val="20"/>
          <w:bdr w:val="none" w:sz="0" w:space="0" w:color="auto" w:frame="1"/>
          <w:lang w:val="en-GB"/>
        </w:rPr>
        <w:t>.</w:t>
      </w:r>
    </w:p>
    <w:p w14:paraId="556C4288" w14:textId="77777777" w:rsidR="00D72712" w:rsidRPr="00D72712" w:rsidRDefault="00D72712" w:rsidP="004B4483">
      <w:pPr>
        <w:numPr>
          <w:ilvl w:val="0"/>
          <w:numId w:val="7"/>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Manage passwords and authentication.</w:t>
      </w:r>
    </w:p>
    <w:p w14:paraId="35413DA3" w14:textId="77777777" w:rsidR="00D72712" w:rsidRPr="00D72712" w:rsidRDefault="00D72712" w:rsidP="004B4483">
      <w:pPr>
        <w:numPr>
          <w:ilvl w:val="0"/>
          <w:numId w:val="7"/>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 xml:space="preserve">Manage security and distribution groups by using the Office 365 admin </w:t>
      </w:r>
      <w:proofErr w:type="spellStart"/>
      <w:r w:rsidRPr="00D72712">
        <w:rPr>
          <w:rFonts w:ascii="Verdana" w:eastAsia="Times New Roman" w:hAnsi="Verdana" w:cs="Times New Roman"/>
          <w:color w:val="000000"/>
          <w:sz w:val="20"/>
          <w:szCs w:val="20"/>
          <w:bdr w:val="none" w:sz="0" w:space="0" w:color="auto" w:frame="1"/>
          <w:lang w:val="en-GB"/>
        </w:rPr>
        <w:t>center</w:t>
      </w:r>
      <w:proofErr w:type="spellEnd"/>
      <w:r w:rsidRPr="00D72712">
        <w:rPr>
          <w:rFonts w:ascii="Verdana" w:eastAsia="Times New Roman" w:hAnsi="Verdana" w:cs="Times New Roman"/>
          <w:color w:val="000000"/>
          <w:sz w:val="20"/>
          <w:szCs w:val="20"/>
          <w:bdr w:val="none" w:sz="0" w:space="0" w:color="auto" w:frame="1"/>
          <w:lang w:val="en-GB"/>
        </w:rPr>
        <w:t>.</w:t>
      </w:r>
    </w:p>
    <w:p w14:paraId="22E67513" w14:textId="77777777" w:rsidR="00D72712" w:rsidRPr="00D72712" w:rsidRDefault="00D72712" w:rsidP="004B4483">
      <w:pPr>
        <w:numPr>
          <w:ilvl w:val="0"/>
          <w:numId w:val="7"/>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Manage Office 365 users and groups by using Windows PowerShell.</w:t>
      </w:r>
    </w:p>
    <w:p w14:paraId="7E263217" w14:textId="77777777" w:rsidR="00D72712" w:rsidRPr="00D72712" w:rsidRDefault="00D72712" w:rsidP="004B4483">
      <w:pPr>
        <w:numPr>
          <w:ilvl w:val="0"/>
          <w:numId w:val="7"/>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Configure administrative access.</w:t>
      </w:r>
    </w:p>
    <w:p w14:paraId="1A5C948B"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6CBB5975"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14:paraId="44885791"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3: Configuring client connectivity to Microsoft Office 365</w:t>
      </w:r>
    </w:p>
    <w:p w14:paraId="6579DB97" w14:textId="0EEA1084"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This module describes the different types of client software that you can use to connect to Office 365, and the infrastructure requirements that the clients need to meet to connect to Office 365. Also this teaches you how to configure different types of Office 365 clients.</w:t>
      </w:r>
    </w:p>
    <w:p w14:paraId="6A63C9D9" w14:textId="1759A774"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11437CDA" w14:textId="77777777" w:rsidR="00D72712" w:rsidRPr="00D72712" w:rsidRDefault="00D72712" w:rsidP="004B4483">
      <w:pPr>
        <w:numPr>
          <w:ilvl w:val="0"/>
          <w:numId w:val="8"/>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for Office 365 clients</w:t>
      </w:r>
    </w:p>
    <w:p w14:paraId="651963B3" w14:textId="77777777" w:rsidR="00D72712" w:rsidRPr="00D72712" w:rsidRDefault="00D72712" w:rsidP="004B4483">
      <w:pPr>
        <w:numPr>
          <w:ilvl w:val="0"/>
          <w:numId w:val="8"/>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connectivity for Office 365 clients</w:t>
      </w:r>
    </w:p>
    <w:p w14:paraId="1A12C630" w14:textId="77777777" w:rsidR="00D72712" w:rsidRPr="00D72712" w:rsidRDefault="00D72712" w:rsidP="004B4483">
      <w:pPr>
        <w:numPr>
          <w:ilvl w:val="0"/>
          <w:numId w:val="8"/>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connectivity for Office 365 clients</w:t>
      </w:r>
    </w:p>
    <w:p w14:paraId="5D49D216"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Configuring client connectivity to Office 365</w:t>
      </w:r>
    </w:p>
    <w:p w14:paraId="740D8E19" w14:textId="77777777" w:rsidR="00D72712" w:rsidRPr="00D72712" w:rsidRDefault="00D72712" w:rsidP="004B4483">
      <w:pPr>
        <w:numPr>
          <w:ilvl w:val="0"/>
          <w:numId w:val="9"/>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DNS records for Office 365 clients</w:t>
      </w:r>
    </w:p>
    <w:p w14:paraId="47115BCE" w14:textId="77777777" w:rsidR="00D72712" w:rsidRPr="00D72712" w:rsidRDefault="00D72712" w:rsidP="004B4483">
      <w:pPr>
        <w:numPr>
          <w:ilvl w:val="0"/>
          <w:numId w:val="9"/>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Running the Office 365 connectivity analyzer tools</w:t>
      </w:r>
    </w:p>
    <w:p w14:paraId="7FFBB816" w14:textId="77777777" w:rsidR="00D72712" w:rsidRPr="00D72712" w:rsidRDefault="00D72712" w:rsidP="004B4483">
      <w:pPr>
        <w:numPr>
          <w:ilvl w:val="0"/>
          <w:numId w:val="9"/>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Connecting Office 2016 clients</w:t>
      </w:r>
    </w:p>
    <w:p w14:paraId="76D2246B"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76CC0398" w14:textId="77777777" w:rsidR="00D72712" w:rsidRPr="00D72712" w:rsidRDefault="00D72712" w:rsidP="004B4483">
      <w:pPr>
        <w:numPr>
          <w:ilvl w:val="0"/>
          <w:numId w:val="10"/>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for the deployment of Microsoft Office 365 clients.</w:t>
      </w:r>
    </w:p>
    <w:p w14:paraId="0BB2DFA0" w14:textId="77777777" w:rsidR="00D72712" w:rsidRPr="00D72712" w:rsidRDefault="00D72712" w:rsidP="004B4483">
      <w:pPr>
        <w:numPr>
          <w:ilvl w:val="0"/>
          <w:numId w:val="10"/>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for, and troubleshoot, connectivity for Office 365 clients.</w:t>
      </w:r>
    </w:p>
    <w:p w14:paraId="6839A4E9" w14:textId="77777777" w:rsidR="00D72712" w:rsidRPr="00D72712" w:rsidRDefault="00D72712" w:rsidP="004B4483">
      <w:pPr>
        <w:numPr>
          <w:ilvl w:val="0"/>
          <w:numId w:val="10"/>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Configure connectivity for Office 365 clients.</w:t>
      </w:r>
    </w:p>
    <w:p w14:paraId="067869CC" w14:textId="77777777" w:rsidR="00D72712" w:rsidRPr="00D72712" w:rsidRDefault="00D72712" w:rsidP="00D72712">
      <w:pPr>
        <w:spacing w:before="60" w:after="60" w:line="240" w:lineRule="atLeast"/>
        <w:textAlignment w:val="baseline"/>
        <w:rPr>
          <w:rFonts w:ascii="inherit" w:eastAsia="Times New Roman" w:hAnsi="inherit" w:cs="Times New Roman"/>
          <w:sz w:val="20"/>
          <w:szCs w:val="20"/>
          <w:bdr w:val="none" w:sz="0" w:space="0" w:color="auto" w:frame="1"/>
          <w:lang w:val="en-GB"/>
        </w:rPr>
      </w:pPr>
    </w:p>
    <w:p w14:paraId="547F60D8"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br/>
      </w:r>
    </w:p>
    <w:p w14:paraId="35B31EFA"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14:paraId="3CD0227A"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4: Planning and configuring directory synchronization</w:t>
      </w:r>
    </w:p>
    <w:p w14:paraId="5A9146F6" w14:textId="77777777"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This module describes how to plan and configure directory synchronization between Azure AD and on-premises AD DS.</w:t>
      </w:r>
    </w:p>
    <w:p w14:paraId="33B834DD" w14:textId="17C7799D"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3CD0C62C" w14:textId="77777777" w:rsidR="00D72712" w:rsidRPr="00D72712" w:rsidRDefault="00D72712" w:rsidP="004B4483">
      <w:pPr>
        <w:numPr>
          <w:ilvl w:val="0"/>
          <w:numId w:val="1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preparing for directory synchronization</w:t>
      </w:r>
    </w:p>
    <w:p w14:paraId="304F4F31" w14:textId="77777777" w:rsidR="00D72712" w:rsidRPr="00D72712" w:rsidRDefault="00D72712" w:rsidP="004B4483">
      <w:pPr>
        <w:numPr>
          <w:ilvl w:val="0"/>
          <w:numId w:val="1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Implementing directory synchronization by using Azure AD Connect</w:t>
      </w:r>
    </w:p>
    <w:p w14:paraId="6D9DD008" w14:textId="77777777" w:rsidR="00D72712" w:rsidRPr="00D72712" w:rsidRDefault="00D72712" w:rsidP="004B4483">
      <w:pPr>
        <w:numPr>
          <w:ilvl w:val="0"/>
          <w:numId w:val="1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Office 365 identities with directory synchronization</w:t>
      </w:r>
    </w:p>
    <w:p w14:paraId="5A42BCD0"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Planning and configuring directory synchronization</w:t>
      </w:r>
    </w:p>
    <w:p w14:paraId="4D5265C8" w14:textId="77777777" w:rsidR="00D72712" w:rsidRPr="00D72712" w:rsidRDefault="00D72712" w:rsidP="004B4483">
      <w:pPr>
        <w:numPr>
          <w:ilvl w:val="0"/>
          <w:numId w:val="12"/>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Preparing for directory synchronization</w:t>
      </w:r>
    </w:p>
    <w:p w14:paraId="6D178AE9" w14:textId="77777777" w:rsidR="00D72712" w:rsidRPr="00D72712" w:rsidRDefault="00D72712" w:rsidP="004B4483">
      <w:pPr>
        <w:numPr>
          <w:ilvl w:val="0"/>
          <w:numId w:val="12"/>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directory synchronization</w:t>
      </w:r>
    </w:p>
    <w:p w14:paraId="3B390402" w14:textId="77777777" w:rsidR="00D72712" w:rsidRPr="00D72712" w:rsidRDefault="00D72712" w:rsidP="004B4483">
      <w:pPr>
        <w:numPr>
          <w:ilvl w:val="0"/>
          <w:numId w:val="12"/>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Active Directory users and groups</w:t>
      </w:r>
    </w:p>
    <w:p w14:paraId="155B81D8"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7290E906" w14:textId="77777777" w:rsidR="00D72712" w:rsidRPr="00D72712" w:rsidRDefault="00D72712" w:rsidP="004B4483">
      <w:pPr>
        <w:numPr>
          <w:ilvl w:val="0"/>
          <w:numId w:val="13"/>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and prepare for directory synchronization.</w:t>
      </w:r>
    </w:p>
    <w:p w14:paraId="3C4875CE" w14:textId="77777777" w:rsidR="00D72712" w:rsidRPr="00D72712" w:rsidRDefault="00D72712" w:rsidP="004B4483">
      <w:pPr>
        <w:numPr>
          <w:ilvl w:val="0"/>
          <w:numId w:val="1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Implement directory synchronization by using Microsoft Azure Active Directory Connect (Azure AD Connect).</w:t>
      </w:r>
    </w:p>
    <w:p w14:paraId="42DC2598" w14:textId="77777777" w:rsidR="00D72712" w:rsidRPr="00D72712" w:rsidRDefault="00D72712" w:rsidP="004B4483">
      <w:pPr>
        <w:numPr>
          <w:ilvl w:val="0"/>
          <w:numId w:val="1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Manage Microsoft Office 365 identities with directory synchronization.</w:t>
      </w:r>
    </w:p>
    <w:p w14:paraId="129B162F"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62AEB402"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14:paraId="77BB0981"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 xml:space="preserve">Module 5: Planning and deploying Office 2016 </w:t>
      </w:r>
      <w:proofErr w:type="spellStart"/>
      <w:r w:rsidRPr="00D72712">
        <w:rPr>
          <w:rFonts w:ascii="inherit" w:eastAsia="Times New Roman" w:hAnsi="inherit" w:cs="Times New Roman"/>
          <w:b/>
          <w:bCs/>
          <w:sz w:val="24"/>
          <w:szCs w:val="24"/>
          <w:bdr w:val="none" w:sz="0" w:space="0" w:color="auto" w:frame="1"/>
        </w:rPr>
        <w:t>ProPlus</w:t>
      </w:r>
      <w:proofErr w:type="spellEnd"/>
    </w:p>
    <w:p w14:paraId="0F812039" w14:textId="77777777"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 xml:space="preserve">This module covers the planning process, how to make Microsoft Office 365 </w:t>
      </w:r>
      <w:proofErr w:type="spellStart"/>
      <w:r w:rsidRPr="00D72712">
        <w:rPr>
          <w:rFonts w:ascii="inherit" w:eastAsia="Times New Roman" w:hAnsi="inherit" w:cs="Times New Roman"/>
          <w:sz w:val="24"/>
          <w:szCs w:val="24"/>
          <w:bdr w:val="none" w:sz="0" w:space="0" w:color="auto" w:frame="1"/>
        </w:rPr>
        <w:t>ProPlus</w:t>
      </w:r>
      <w:proofErr w:type="spellEnd"/>
      <w:r w:rsidRPr="00D72712">
        <w:rPr>
          <w:rFonts w:ascii="inherit" w:eastAsia="Times New Roman" w:hAnsi="inherit" w:cs="Times New Roman"/>
          <w:sz w:val="24"/>
          <w:szCs w:val="24"/>
          <w:bdr w:val="none" w:sz="0" w:space="0" w:color="auto" w:frame="1"/>
        </w:rPr>
        <w:t xml:space="preserve"> directly available to end users, and how to deploy it as a managed package. Finally, this module covers how to set up Office telemetry so that administrators can keep track of how users are interacting with Microsoft Office.</w:t>
      </w:r>
    </w:p>
    <w:p w14:paraId="633C8DA3" w14:textId="5D6890A0"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2512890C" w14:textId="77777777" w:rsidR="00D72712" w:rsidRPr="00D72712" w:rsidRDefault="00D72712" w:rsidP="004B4483">
      <w:pPr>
        <w:numPr>
          <w:ilvl w:val="0"/>
          <w:numId w:val="1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 xml:space="preserve">Overview of Office 365 </w:t>
      </w:r>
      <w:proofErr w:type="spellStart"/>
      <w:r w:rsidRPr="00D72712">
        <w:rPr>
          <w:rFonts w:ascii="inherit" w:eastAsia="Times New Roman" w:hAnsi="inherit" w:cs="Times New Roman"/>
          <w:sz w:val="24"/>
          <w:szCs w:val="24"/>
          <w:bdr w:val="none" w:sz="0" w:space="0" w:color="auto" w:frame="1"/>
        </w:rPr>
        <w:t>ProPlus</w:t>
      </w:r>
      <w:proofErr w:type="spellEnd"/>
    </w:p>
    <w:p w14:paraId="53205B3D" w14:textId="77777777" w:rsidR="00D72712" w:rsidRPr="00D72712" w:rsidRDefault="00D72712" w:rsidP="004B4483">
      <w:pPr>
        <w:numPr>
          <w:ilvl w:val="0"/>
          <w:numId w:val="1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 xml:space="preserve">Planning and managing user-driven Office 365 </w:t>
      </w:r>
      <w:proofErr w:type="spellStart"/>
      <w:r w:rsidRPr="00D72712">
        <w:rPr>
          <w:rFonts w:ascii="inherit" w:eastAsia="Times New Roman" w:hAnsi="inherit" w:cs="Times New Roman"/>
          <w:sz w:val="24"/>
          <w:szCs w:val="24"/>
          <w:bdr w:val="none" w:sz="0" w:space="0" w:color="auto" w:frame="1"/>
        </w:rPr>
        <w:t>ProPlus</w:t>
      </w:r>
      <w:proofErr w:type="spellEnd"/>
      <w:r w:rsidRPr="00D72712">
        <w:rPr>
          <w:rFonts w:ascii="inherit" w:eastAsia="Times New Roman" w:hAnsi="inherit" w:cs="Times New Roman"/>
          <w:sz w:val="24"/>
          <w:szCs w:val="24"/>
          <w:bdr w:val="none" w:sz="0" w:space="0" w:color="auto" w:frame="1"/>
        </w:rPr>
        <w:t xml:space="preserve"> deployments</w:t>
      </w:r>
    </w:p>
    <w:p w14:paraId="1B5910C0" w14:textId="77777777" w:rsidR="00D72712" w:rsidRPr="00D72712" w:rsidRDefault="00D72712" w:rsidP="004B4483">
      <w:pPr>
        <w:numPr>
          <w:ilvl w:val="0"/>
          <w:numId w:val="1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 xml:space="preserve">Planning and managing centralized deployments of Office 365 </w:t>
      </w:r>
      <w:proofErr w:type="spellStart"/>
      <w:r w:rsidRPr="00D72712">
        <w:rPr>
          <w:rFonts w:ascii="inherit" w:eastAsia="Times New Roman" w:hAnsi="inherit" w:cs="Times New Roman"/>
          <w:sz w:val="24"/>
          <w:szCs w:val="24"/>
          <w:bdr w:val="none" w:sz="0" w:space="0" w:color="auto" w:frame="1"/>
        </w:rPr>
        <w:t>ProPlus</w:t>
      </w:r>
      <w:proofErr w:type="spellEnd"/>
    </w:p>
    <w:p w14:paraId="42E44435" w14:textId="77777777" w:rsidR="00D72712" w:rsidRPr="00D72712" w:rsidRDefault="00D72712" w:rsidP="004B4483">
      <w:pPr>
        <w:numPr>
          <w:ilvl w:val="0"/>
          <w:numId w:val="1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Office telemetry and reporting</w:t>
      </w:r>
    </w:p>
    <w:p w14:paraId="4A197068"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Deploying Office 365 </w:t>
      </w:r>
      <w:proofErr w:type="spellStart"/>
      <w:r w:rsidRPr="00D72712">
        <w:rPr>
          <w:rFonts w:ascii="inherit" w:eastAsia="Times New Roman" w:hAnsi="inherit" w:cs="Times New Roman"/>
          <w:b/>
          <w:bCs/>
          <w:sz w:val="24"/>
          <w:szCs w:val="24"/>
          <w:bdr w:val="none" w:sz="0" w:space="0" w:color="auto" w:frame="1"/>
        </w:rPr>
        <w:t>ProPlus</w:t>
      </w:r>
      <w:proofErr w:type="spellEnd"/>
    </w:p>
    <w:p w14:paraId="4CFA26BD" w14:textId="77777777" w:rsidR="00D72712" w:rsidRPr="00D72712" w:rsidRDefault="00D72712" w:rsidP="004B4483">
      <w:pPr>
        <w:numPr>
          <w:ilvl w:val="0"/>
          <w:numId w:val="15"/>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 xml:space="preserve">Preparing an Office 365 </w:t>
      </w:r>
      <w:proofErr w:type="spellStart"/>
      <w:r w:rsidRPr="00D72712">
        <w:rPr>
          <w:rFonts w:ascii="inherit" w:eastAsia="Times New Roman" w:hAnsi="inherit" w:cs="Times New Roman"/>
          <w:sz w:val="24"/>
          <w:szCs w:val="24"/>
          <w:bdr w:val="none" w:sz="0" w:space="0" w:color="auto" w:frame="1"/>
        </w:rPr>
        <w:t>ProPlus</w:t>
      </w:r>
      <w:proofErr w:type="spellEnd"/>
      <w:r w:rsidRPr="00D72712">
        <w:rPr>
          <w:rFonts w:ascii="inherit" w:eastAsia="Times New Roman" w:hAnsi="inherit" w:cs="Times New Roman"/>
          <w:sz w:val="24"/>
          <w:szCs w:val="24"/>
          <w:bdr w:val="none" w:sz="0" w:space="0" w:color="auto" w:frame="1"/>
        </w:rPr>
        <w:t xml:space="preserve"> managed installation</w:t>
      </w:r>
    </w:p>
    <w:p w14:paraId="33ACFC26" w14:textId="77777777" w:rsidR="00D72712" w:rsidRPr="00D72712" w:rsidRDefault="00D72712" w:rsidP="004B4483">
      <w:pPr>
        <w:numPr>
          <w:ilvl w:val="0"/>
          <w:numId w:val="15"/>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 xml:space="preserve">Managing user-driven Office 365 </w:t>
      </w:r>
      <w:proofErr w:type="spellStart"/>
      <w:r w:rsidRPr="00D72712">
        <w:rPr>
          <w:rFonts w:ascii="inherit" w:eastAsia="Times New Roman" w:hAnsi="inherit" w:cs="Times New Roman"/>
          <w:sz w:val="24"/>
          <w:szCs w:val="24"/>
          <w:bdr w:val="none" w:sz="0" w:space="0" w:color="auto" w:frame="1"/>
        </w:rPr>
        <w:t>ProPlus</w:t>
      </w:r>
      <w:proofErr w:type="spellEnd"/>
      <w:r w:rsidRPr="00D72712">
        <w:rPr>
          <w:rFonts w:ascii="inherit" w:eastAsia="Times New Roman" w:hAnsi="inherit" w:cs="Times New Roman"/>
          <w:sz w:val="24"/>
          <w:szCs w:val="24"/>
          <w:bdr w:val="none" w:sz="0" w:space="0" w:color="auto" w:frame="1"/>
        </w:rPr>
        <w:t xml:space="preserve"> installations</w:t>
      </w:r>
    </w:p>
    <w:p w14:paraId="0E520F54" w14:textId="77777777" w:rsidR="00D72712" w:rsidRPr="00D72712" w:rsidRDefault="00D72712" w:rsidP="004B4483">
      <w:pPr>
        <w:numPr>
          <w:ilvl w:val="0"/>
          <w:numId w:val="15"/>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 xml:space="preserve">Managing Centralized Office 365 </w:t>
      </w:r>
      <w:proofErr w:type="spellStart"/>
      <w:r w:rsidRPr="00D72712">
        <w:rPr>
          <w:rFonts w:ascii="inherit" w:eastAsia="Times New Roman" w:hAnsi="inherit" w:cs="Times New Roman"/>
          <w:sz w:val="24"/>
          <w:szCs w:val="24"/>
          <w:bdr w:val="none" w:sz="0" w:space="0" w:color="auto" w:frame="1"/>
        </w:rPr>
        <w:t>ProPlus</w:t>
      </w:r>
      <w:proofErr w:type="spellEnd"/>
      <w:r w:rsidRPr="00D72712">
        <w:rPr>
          <w:rFonts w:ascii="inherit" w:eastAsia="Times New Roman" w:hAnsi="inherit" w:cs="Times New Roman"/>
          <w:sz w:val="24"/>
          <w:szCs w:val="24"/>
          <w:bdr w:val="none" w:sz="0" w:space="0" w:color="auto" w:frame="1"/>
        </w:rPr>
        <w:t xml:space="preserve"> installations</w:t>
      </w:r>
    </w:p>
    <w:p w14:paraId="7D22D4F7"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3C510490" w14:textId="77777777" w:rsidR="00D72712" w:rsidRPr="00D72712" w:rsidRDefault="00D72712" w:rsidP="00D72712">
      <w:pPr>
        <w:spacing w:before="60" w:after="60" w:line="240" w:lineRule="atLeast"/>
        <w:textAlignment w:val="baseline"/>
        <w:rPr>
          <w:rFonts w:ascii="inherit" w:eastAsia="Times New Roman" w:hAnsi="inherit" w:cs="Times New Roman"/>
          <w:sz w:val="20"/>
          <w:szCs w:val="20"/>
          <w:bdr w:val="none" w:sz="0" w:space="0" w:color="auto" w:frame="1"/>
          <w:lang w:val="en-GB"/>
        </w:rPr>
      </w:pPr>
    </w:p>
    <w:p w14:paraId="0B28D378" w14:textId="77777777" w:rsidR="00D72712" w:rsidRPr="00D72712" w:rsidRDefault="00D72712" w:rsidP="004B4483">
      <w:pPr>
        <w:numPr>
          <w:ilvl w:val="0"/>
          <w:numId w:val="16"/>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 xml:space="preserve">Describe Office 365 </w:t>
      </w:r>
      <w:proofErr w:type="spellStart"/>
      <w:r w:rsidRPr="00D72712">
        <w:rPr>
          <w:rFonts w:ascii="Verdana" w:eastAsia="Times New Roman" w:hAnsi="Verdana" w:cs="Times New Roman"/>
          <w:sz w:val="20"/>
          <w:szCs w:val="20"/>
          <w:bdr w:val="none" w:sz="0" w:space="0" w:color="auto" w:frame="1"/>
          <w:lang w:val="en-GB"/>
        </w:rPr>
        <w:t>ProPlus</w:t>
      </w:r>
      <w:proofErr w:type="spellEnd"/>
      <w:r w:rsidRPr="00D72712">
        <w:rPr>
          <w:rFonts w:ascii="Verdana" w:eastAsia="Times New Roman" w:hAnsi="Verdana" w:cs="Times New Roman"/>
          <w:sz w:val="20"/>
          <w:szCs w:val="20"/>
          <w:bdr w:val="none" w:sz="0" w:space="0" w:color="auto" w:frame="1"/>
          <w:lang w:val="en-GB"/>
        </w:rPr>
        <w:t>.</w:t>
      </w:r>
    </w:p>
    <w:p w14:paraId="38455D30" w14:textId="77777777" w:rsidR="00D72712" w:rsidRPr="00D72712" w:rsidRDefault="00D72712" w:rsidP="004B4483">
      <w:pPr>
        <w:numPr>
          <w:ilvl w:val="0"/>
          <w:numId w:val="1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 xml:space="preserve">Plan and manage user-driven Office 365 </w:t>
      </w:r>
      <w:proofErr w:type="spellStart"/>
      <w:r w:rsidRPr="00D72712">
        <w:rPr>
          <w:rFonts w:ascii="Verdana" w:eastAsia="Times New Roman" w:hAnsi="Verdana" w:cs="Times New Roman"/>
          <w:color w:val="000000"/>
          <w:sz w:val="20"/>
          <w:szCs w:val="20"/>
          <w:bdr w:val="none" w:sz="0" w:space="0" w:color="auto" w:frame="1"/>
          <w:lang w:val="en-GB"/>
        </w:rPr>
        <w:t>ProPlus</w:t>
      </w:r>
      <w:proofErr w:type="spellEnd"/>
      <w:r w:rsidRPr="00D72712">
        <w:rPr>
          <w:rFonts w:ascii="Verdana" w:eastAsia="Times New Roman" w:hAnsi="Verdana" w:cs="Times New Roman"/>
          <w:color w:val="000000"/>
          <w:sz w:val="20"/>
          <w:szCs w:val="20"/>
          <w:bdr w:val="none" w:sz="0" w:space="0" w:color="auto" w:frame="1"/>
          <w:lang w:val="en-GB"/>
        </w:rPr>
        <w:t xml:space="preserve"> deployments.</w:t>
      </w:r>
    </w:p>
    <w:p w14:paraId="5814D5EC" w14:textId="77777777" w:rsidR="00D72712" w:rsidRPr="00D72712" w:rsidRDefault="00D72712" w:rsidP="004B4483">
      <w:pPr>
        <w:numPr>
          <w:ilvl w:val="0"/>
          <w:numId w:val="1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 xml:space="preserve">Plan and manage centralized deployments for Office 365 </w:t>
      </w:r>
      <w:proofErr w:type="spellStart"/>
      <w:r w:rsidRPr="00D72712">
        <w:rPr>
          <w:rFonts w:ascii="Verdana" w:eastAsia="Times New Roman" w:hAnsi="Verdana" w:cs="Times New Roman"/>
          <w:color w:val="000000"/>
          <w:sz w:val="20"/>
          <w:szCs w:val="20"/>
          <w:bdr w:val="none" w:sz="0" w:space="0" w:color="auto" w:frame="1"/>
          <w:lang w:val="en-GB"/>
        </w:rPr>
        <w:t>ProPlus</w:t>
      </w:r>
      <w:proofErr w:type="spellEnd"/>
      <w:r w:rsidRPr="00D72712">
        <w:rPr>
          <w:rFonts w:ascii="Verdana" w:eastAsia="Times New Roman" w:hAnsi="Verdana" w:cs="Times New Roman"/>
          <w:color w:val="000000"/>
          <w:sz w:val="20"/>
          <w:szCs w:val="20"/>
          <w:bdr w:val="none" w:sz="0" w:space="0" w:color="auto" w:frame="1"/>
          <w:lang w:val="en-GB"/>
        </w:rPr>
        <w:t>.</w:t>
      </w:r>
    </w:p>
    <w:p w14:paraId="325FB69F" w14:textId="77777777" w:rsidR="00D72712" w:rsidRPr="00D72712" w:rsidRDefault="00D72712" w:rsidP="004B4483">
      <w:pPr>
        <w:numPr>
          <w:ilvl w:val="0"/>
          <w:numId w:val="1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Describe Office telemetry and reporting.</w:t>
      </w:r>
    </w:p>
    <w:p w14:paraId="1CEDBD38"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br/>
      </w:r>
    </w:p>
    <w:p w14:paraId="6780BD72"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50F0AFC8"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3C945EAD"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14:paraId="784F7645"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6: Planning and managing Exchange Online recipients and permissions</w:t>
      </w:r>
    </w:p>
    <w:p w14:paraId="1530FC0E" w14:textId="77777777"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lastRenderedPageBreak/>
        <w:t>This module describes Exchange Online and explains how to create and manage recipient objects and how to manage and delegate Exchange security.</w:t>
      </w:r>
    </w:p>
    <w:p w14:paraId="2300F694" w14:textId="1B793D4A"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77005C89" w14:textId="77777777" w:rsidR="00D72712" w:rsidRPr="00D72712" w:rsidRDefault="00D72712" w:rsidP="004B4483">
      <w:pPr>
        <w:numPr>
          <w:ilvl w:val="0"/>
          <w:numId w:val="17"/>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Overview of Exchange Online</w:t>
      </w:r>
    </w:p>
    <w:p w14:paraId="63EAECA1" w14:textId="77777777" w:rsidR="00D72712" w:rsidRPr="00D72712" w:rsidRDefault="00D72712" w:rsidP="004B4483">
      <w:pPr>
        <w:numPr>
          <w:ilvl w:val="0"/>
          <w:numId w:val="17"/>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Exchange Online recipients</w:t>
      </w:r>
    </w:p>
    <w:p w14:paraId="4684B5E1" w14:textId="77777777" w:rsidR="00D72712" w:rsidRPr="00D72712" w:rsidRDefault="00D72712" w:rsidP="004B4483">
      <w:pPr>
        <w:numPr>
          <w:ilvl w:val="0"/>
          <w:numId w:val="17"/>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configuring Exchange Online permissions</w:t>
      </w:r>
    </w:p>
    <w:p w14:paraId="6C4246F6"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Managing Exchange Online recipients and permissions</w:t>
      </w:r>
    </w:p>
    <w:p w14:paraId="45A93D7C" w14:textId="77777777" w:rsidR="00D72712" w:rsidRPr="00D72712" w:rsidRDefault="00D72712" w:rsidP="004B4483">
      <w:pPr>
        <w:numPr>
          <w:ilvl w:val="0"/>
          <w:numId w:val="18"/>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Exchange Online recipients</w:t>
      </w:r>
    </w:p>
    <w:p w14:paraId="08A88A1A" w14:textId="77777777" w:rsidR="00D72712" w:rsidRPr="00D72712" w:rsidRDefault="00D72712" w:rsidP="004B4483">
      <w:pPr>
        <w:numPr>
          <w:ilvl w:val="0"/>
          <w:numId w:val="18"/>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delegated administration</w:t>
      </w:r>
    </w:p>
    <w:p w14:paraId="44C6C8EF"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1917493A" w14:textId="77777777" w:rsidR="00D72712" w:rsidRPr="00D72712" w:rsidRDefault="00D72712" w:rsidP="004B4483">
      <w:pPr>
        <w:numPr>
          <w:ilvl w:val="0"/>
          <w:numId w:val="19"/>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and prepare for directory synchronization.</w:t>
      </w:r>
    </w:p>
    <w:p w14:paraId="2D60E5BA" w14:textId="77777777" w:rsidR="00D72712" w:rsidRPr="00D72712" w:rsidRDefault="00D72712" w:rsidP="004B4483">
      <w:pPr>
        <w:numPr>
          <w:ilvl w:val="0"/>
          <w:numId w:val="19"/>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Implement directory synchronization by using Microsoft Azure Active Directory Connect (Azure AD Connect).</w:t>
      </w:r>
    </w:p>
    <w:p w14:paraId="7959D820" w14:textId="77777777" w:rsidR="00D72712" w:rsidRPr="00D72712" w:rsidRDefault="00D72712" w:rsidP="004B4483">
      <w:pPr>
        <w:numPr>
          <w:ilvl w:val="0"/>
          <w:numId w:val="19"/>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Manage Microsoft Office 365 identities with directory synchronization.</w:t>
      </w:r>
    </w:p>
    <w:p w14:paraId="06C52F60" w14:textId="77777777" w:rsidR="00D72712" w:rsidRPr="00D72712" w:rsidRDefault="00D72712" w:rsidP="00D72712">
      <w:pPr>
        <w:spacing w:after="60" w:line="240" w:lineRule="atLeast"/>
        <w:textAlignment w:val="baseline"/>
        <w:rPr>
          <w:rFonts w:ascii="inherit" w:eastAsia="Times New Roman" w:hAnsi="inherit" w:cs="Times New Roman"/>
          <w:color w:val="000000"/>
          <w:sz w:val="24"/>
          <w:szCs w:val="24"/>
          <w:bdr w:val="none" w:sz="0" w:space="0" w:color="auto" w:frame="1"/>
        </w:rPr>
      </w:pPr>
    </w:p>
    <w:p w14:paraId="55B73124" w14:textId="77777777" w:rsidR="00D72712" w:rsidRPr="00D72712" w:rsidRDefault="00D72712" w:rsidP="00D72712">
      <w:pPr>
        <w:spacing w:after="0" w:line="240" w:lineRule="auto"/>
        <w:textAlignment w:val="baseline"/>
        <w:rPr>
          <w:rFonts w:ascii="inherit" w:eastAsia="Times New Roman" w:hAnsi="inherit" w:cs="Times New Roman"/>
          <w:sz w:val="24"/>
          <w:szCs w:val="24"/>
          <w:bdr w:val="none" w:sz="0" w:space="0" w:color="auto" w:frame="1"/>
        </w:rPr>
      </w:pPr>
      <w:r w:rsidRPr="00D72712">
        <w:rPr>
          <w:rFonts w:ascii="Verdana" w:eastAsia="Times New Roman" w:hAnsi="Verdana" w:cs="Times New Roman"/>
          <w:sz w:val="20"/>
          <w:szCs w:val="20"/>
          <w:bdr w:val="none" w:sz="0" w:space="0" w:color="auto" w:frame="1"/>
          <w:lang w:val="en-GB"/>
        </w:rPr>
        <w:br/>
      </w:r>
    </w:p>
    <w:p w14:paraId="78F2D81C"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7: Planning and configuring Microsoft Exchange Online services</w:t>
      </w:r>
    </w:p>
    <w:p w14:paraId="22FBE569" w14:textId="349CA857"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This module describes how to plan and configure Exchange Online services. It also explains how to plan and configure anti-malware and anti-spam settings in Office 365.</w:t>
      </w:r>
    </w:p>
    <w:p w14:paraId="6FE525EA" w14:textId="40EEC4AD"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44EC7B2B" w14:textId="77777777" w:rsidR="00D72712" w:rsidRPr="00D72712" w:rsidRDefault="00D72712" w:rsidP="004B4483">
      <w:pPr>
        <w:numPr>
          <w:ilvl w:val="0"/>
          <w:numId w:val="2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configuring email flow in Office 365</w:t>
      </w:r>
    </w:p>
    <w:p w14:paraId="3F3DEF85" w14:textId="77777777" w:rsidR="00D72712" w:rsidRPr="00D72712" w:rsidRDefault="00D72712" w:rsidP="004B4483">
      <w:pPr>
        <w:numPr>
          <w:ilvl w:val="0"/>
          <w:numId w:val="2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configuring email protection in Office 365</w:t>
      </w:r>
    </w:p>
    <w:p w14:paraId="461AA56C" w14:textId="77777777" w:rsidR="00D72712" w:rsidRPr="00D72712" w:rsidRDefault="00D72712" w:rsidP="004B4483">
      <w:pPr>
        <w:numPr>
          <w:ilvl w:val="0"/>
          <w:numId w:val="2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configuring client access policies</w:t>
      </w:r>
    </w:p>
    <w:p w14:paraId="0748ED7D" w14:textId="77777777" w:rsidR="00D72712" w:rsidRPr="00D72712" w:rsidRDefault="00D72712" w:rsidP="004B4483">
      <w:pPr>
        <w:numPr>
          <w:ilvl w:val="0"/>
          <w:numId w:val="2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Migrating to Exchange Online</w:t>
      </w:r>
    </w:p>
    <w:p w14:paraId="13CB924E"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Configuring message transport in Exchange Online</w:t>
      </w:r>
    </w:p>
    <w:p w14:paraId="03B86F2A" w14:textId="77777777" w:rsidR="00D72712" w:rsidRPr="00D72712" w:rsidRDefault="00D72712" w:rsidP="004B4483">
      <w:pPr>
        <w:numPr>
          <w:ilvl w:val="0"/>
          <w:numId w:val="2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sym w:font="Symbol" w:char="F0A7"/>
      </w:r>
      <w:r w:rsidRPr="00D72712">
        <w:rPr>
          <w:rFonts w:ascii="inherit" w:eastAsia="Times New Roman" w:hAnsi="inherit" w:cs="Times New Roman"/>
          <w:sz w:val="24"/>
          <w:szCs w:val="24"/>
          <w:bdr w:val="none" w:sz="0" w:space="0" w:color="auto" w:frame="1"/>
        </w:rPr>
        <w:t xml:space="preserve"> Configuring message transport settings</w:t>
      </w:r>
    </w:p>
    <w:p w14:paraId="558D53E8"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Configuring email protection and client policies</w:t>
      </w:r>
    </w:p>
    <w:p w14:paraId="29D8C738" w14:textId="77777777" w:rsidR="00D72712" w:rsidRPr="00D72712" w:rsidRDefault="00D72712" w:rsidP="004B4483">
      <w:pPr>
        <w:numPr>
          <w:ilvl w:val="0"/>
          <w:numId w:val="22"/>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email protection</w:t>
      </w:r>
    </w:p>
    <w:p w14:paraId="7C5F844F" w14:textId="77777777" w:rsidR="00D72712" w:rsidRPr="00D72712" w:rsidRDefault="00D72712" w:rsidP="004B4483">
      <w:pPr>
        <w:numPr>
          <w:ilvl w:val="0"/>
          <w:numId w:val="22"/>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client access policies</w:t>
      </w:r>
    </w:p>
    <w:p w14:paraId="7763CA26"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4A4F12F5" w14:textId="77777777" w:rsidR="00D72712" w:rsidRPr="00D72712" w:rsidRDefault="00D72712" w:rsidP="004B4483">
      <w:pPr>
        <w:numPr>
          <w:ilvl w:val="0"/>
          <w:numId w:val="23"/>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and configure email flow in Office 365.</w:t>
      </w:r>
    </w:p>
    <w:p w14:paraId="56972448" w14:textId="77777777" w:rsidR="00D72712" w:rsidRPr="00D72712" w:rsidRDefault="00D72712" w:rsidP="004B4483">
      <w:pPr>
        <w:numPr>
          <w:ilvl w:val="0"/>
          <w:numId w:val="2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and configure antimalware and anti-spam settings in Office 365.</w:t>
      </w:r>
    </w:p>
    <w:p w14:paraId="7F57D1D8" w14:textId="77777777" w:rsidR="00D72712" w:rsidRPr="00D72712" w:rsidRDefault="00D72712" w:rsidP="004B4483">
      <w:pPr>
        <w:numPr>
          <w:ilvl w:val="0"/>
          <w:numId w:val="2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and configure policies for Exchange Online Clients.</w:t>
      </w:r>
    </w:p>
    <w:p w14:paraId="671A36B0" w14:textId="77777777" w:rsidR="00D72712" w:rsidRPr="00D72712" w:rsidRDefault="00D72712" w:rsidP="004B4483">
      <w:pPr>
        <w:numPr>
          <w:ilvl w:val="0"/>
          <w:numId w:val="2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and configure a migration to Exchange Online.</w:t>
      </w:r>
    </w:p>
    <w:p w14:paraId="73B0FB71" w14:textId="77777777" w:rsidR="00D72712" w:rsidRPr="00D72712" w:rsidRDefault="00D72712" w:rsidP="00D72712">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14:paraId="67AB0167" w14:textId="77777777" w:rsidR="00D72712" w:rsidRPr="00D72712" w:rsidRDefault="00D72712" w:rsidP="00D72712">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14:paraId="2661C73A" w14:textId="77777777" w:rsidR="00D72712" w:rsidRPr="00D72712" w:rsidRDefault="00D72712" w:rsidP="00D72712">
      <w:pPr>
        <w:spacing w:before="360" w:after="0" w:line="240" w:lineRule="auto"/>
        <w:textAlignment w:val="baseline"/>
        <w:rPr>
          <w:rFonts w:ascii="inherit" w:eastAsia="Times New Roman" w:hAnsi="inherit" w:cs="Times New Roman"/>
          <w:sz w:val="20"/>
          <w:szCs w:val="20"/>
          <w:bdr w:val="none" w:sz="0" w:space="0" w:color="auto" w:frame="1"/>
          <w:lang w:val="en-GB"/>
        </w:rPr>
      </w:pPr>
    </w:p>
    <w:p w14:paraId="1024CAC0"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6E82D095" w14:textId="77777777" w:rsidR="00D72712" w:rsidRPr="00D72712" w:rsidRDefault="00D72712" w:rsidP="00D72712">
      <w:pPr>
        <w:spacing w:after="0" w:line="240" w:lineRule="atLeast"/>
        <w:ind w:left="720" w:hanging="360"/>
        <w:textAlignment w:val="baseline"/>
        <w:rPr>
          <w:rFonts w:ascii="inherit" w:eastAsia="Times New Roman" w:hAnsi="inherit" w:cs="Times New Roman"/>
          <w:sz w:val="24"/>
          <w:szCs w:val="24"/>
          <w:bdr w:val="none" w:sz="0" w:space="0" w:color="auto" w:frame="1"/>
        </w:rPr>
      </w:pPr>
      <w:r w:rsidRPr="00D72712">
        <w:rPr>
          <w:rFonts w:ascii="Verdana" w:eastAsia="Times New Roman" w:hAnsi="Verdana" w:cs="Times New Roman"/>
          <w:sz w:val="20"/>
          <w:szCs w:val="20"/>
          <w:bdr w:val="none" w:sz="0" w:space="0" w:color="auto" w:frame="1"/>
          <w:lang w:val="en-GB"/>
        </w:rPr>
        <w:br/>
      </w:r>
    </w:p>
    <w:p w14:paraId="075AC972"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8: Planning and deploying Skype for Business Online</w:t>
      </w:r>
    </w:p>
    <w:p w14:paraId="6F4A0A61" w14:textId="067D1351"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This module describes how to plan and implement the Skype for Business Online deployment. Also it describes how to plan voice integration with Skype for Business Online.</w:t>
      </w:r>
    </w:p>
    <w:p w14:paraId="2B88E41C" w14:textId="6ABCFD30"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lastRenderedPageBreak/>
        <w:t>Lessons</w:t>
      </w:r>
    </w:p>
    <w:p w14:paraId="3DA3C2F0" w14:textId="77777777" w:rsidR="00D72712" w:rsidRPr="00D72712" w:rsidRDefault="00D72712" w:rsidP="004B4483">
      <w:pPr>
        <w:numPr>
          <w:ilvl w:val="0"/>
          <w:numId w:val="2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configuring Skype for Business Online service settings</w:t>
      </w:r>
    </w:p>
    <w:p w14:paraId="4E7A56F1" w14:textId="77777777" w:rsidR="00D72712" w:rsidRPr="00D72712" w:rsidRDefault="00D72712" w:rsidP="004B4483">
      <w:pPr>
        <w:numPr>
          <w:ilvl w:val="0"/>
          <w:numId w:val="2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Skype for Business Online users and client connectivity</w:t>
      </w:r>
    </w:p>
    <w:p w14:paraId="466628A7" w14:textId="77777777" w:rsidR="00D72712" w:rsidRPr="00D72712" w:rsidRDefault="00D72712" w:rsidP="004B4483">
      <w:pPr>
        <w:numPr>
          <w:ilvl w:val="0"/>
          <w:numId w:val="2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voice integration with Skype for Business Online</w:t>
      </w:r>
    </w:p>
    <w:p w14:paraId="583264FC"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Deploying Skype for Business Online</w:t>
      </w:r>
    </w:p>
    <w:p w14:paraId="2058FAFB" w14:textId="77777777" w:rsidR="00D72712" w:rsidRPr="00D72712" w:rsidRDefault="00D72712" w:rsidP="004B4483">
      <w:pPr>
        <w:numPr>
          <w:ilvl w:val="0"/>
          <w:numId w:val="25"/>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Skype for Business Online organization settings</w:t>
      </w:r>
    </w:p>
    <w:p w14:paraId="10A12416" w14:textId="77777777" w:rsidR="00D72712" w:rsidRPr="00D72712" w:rsidRDefault="00D72712" w:rsidP="004B4483">
      <w:pPr>
        <w:numPr>
          <w:ilvl w:val="0"/>
          <w:numId w:val="25"/>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Skype for Business Online user settings</w:t>
      </w:r>
    </w:p>
    <w:p w14:paraId="10F21C9D" w14:textId="77777777" w:rsidR="00D72712" w:rsidRPr="00D72712" w:rsidRDefault="00D72712" w:rsidP="004B4483">
      <w:pPr>
        <w:numPr>
          <w:ilvl w:val="0"/>
          <w:numId w:val="25"/>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a Skype Meeting Broadcast</w:t>
      </w:r>
    </w:p>
    <w:p w14:paraId="3340647D"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485BE4C1"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br/>
      </w:r>
    </w:p>
    <w:p w14:paraId="086395AF" w14:textId="77777777" w:rsidR="00D72712" w:rsidRPr="00D72712" w:rsidRDefault="00D72712" w:rsidP="004B4483">
      <w:pPr>
        <w:numPr>
          <w:ilvl w:val="0"/>
          <w:numId w:val="26"/>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Plan and configure Skype for Business Online service settings.</w:t>
      </w:r>
    </w:p>
    <w:p w14:paraId="6F721EAE" w14:textId="77777777" w:rsidR="00D72712" w:rsidRPr="00D72712" w:rsidRDefault="00D72712" w:rsidP="004B4483">
      <w:pPr>
        <w:numPr>
          <w:ilvl w:val="0"/>
          <w:numId w:val="2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Configure Skype for Business Online user settings and clients.</w:t>
      </w:r>
    </w:p>
    <w:p w14:paraId="080FFDB0" w14:textId="77777777" w:rsidR="00D72712" w:rsidRPr="00D72712" w:rsidRDefault="00D72712" w:rsidP="004B4483">
      <w:pPr>
        <w:numPr>
          <w:ilvl w:val="0"/>
          <w:numId w:val="2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voice integration with Skype for Business Online.</w:t>
      </w:r>
    </w:p>
    <w:p w14:paraId="688401CE" w14:textId="77777777" w:rsidR="00D72712" w:rsidRPr="00D72712" w:rsidRDefault="00D72712" w:rsidP="00D72712">
      <w:pPr>
        <w:spacing w:after="0" w:line="240" w:lineRule="auto"/>
        <w:textAlignment w:val="baseline"/>
        <w:rPr>
          <w:rFonts w:ascii="inherit" w:eastAsia="Times New Roman" w:hAnsi="inherit" w:cs="Times New Roman"/>
          <w:sz w:val="20"/>
          <w:szCs w:val="20"/>
          <w:bdr w:val="none" w:sz="0" w:space="0" w:color="auto" w:frame="1"/>
          <w:lang w:val="en-GB"/>
        </w:rPr>
      </w:pPr>
    </w:p>
    <w:p w14:paraId="2B4636DF"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3FB3C63A"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14:paraId="727A876C"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9: Planning and configuring SharePoint Online</w:t>
      </w:r>
    </w:p>
    <w:p w14:paraId="5996979C" w14:textId="77777777"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This module describes the administrative features available within SharePoint Online and the most common configuration tasks for any administrator who starts using SharePoint Online. Also it describes the concept of site collections and the different sharing options within SharePoint Online. A brief overview of additional portals, such as the video portal, are also provided.</w:t>
      </w:r>
    </w:p>
    <w:p w14:paraId="6EC88844" w14:textId="61AA33EB"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1E2099CF" w14:textId="77777777" w:rsidR="00D72712" w:rsidRPr="00D72712" w:rsidRDefault="00D72712" w:rsidP="004B4483">
      <w:pPr>
        <w:numPr>
          <w:ilvl w:val="0"/>
          <w:numId w:val="27"/>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SharePoint Online services</w:t>
      </w:r>
    </w:p>
    <w:p w14:paraId="63B94C79" w14:textId="77777777" w:rsidR="00D72712" w:rsidRPr="00D72712" w:rsidRDefault="00D72712" w:rsidP="004B4483">
      <w:pPr>
        <w:numPr>
          <w:ilvl w:val="0"/>
          <w:numId w:val="27"/>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configuring SharePoint site collections</w:t>
      </w:r>
    </w:p>
    <w:p w14:paraId="56B7B996" w14:textId="77777777" w:rsidR="00D72712" w:rsidRPr="00D72712" w:rsidRDefault="00D72712" w:rsidP="004B4483">
      <w:pPr>
        <w:numPr>
          <w:ilvl w:val="0"/>
          <w:numId w:val="27"/>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configuring external user sharing</w:t>
      </w:r>
    </w:p>
    <w:p w14:paraId="6157A474"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Configuring SharePoint Online</w:t>
      </w:r>
    </w:p>
    <w:p w14:paraId="7A4CE4BB" w14:textId="77777777" w:rsidR="00D72712" w:rsidRPr="00D72712" w:rsidRDefault="00D72712" w:rsidP="004B4483">
      <w:pPr>
        <w:numPr>
          <w:ilvl w:val="0"/>
          <w:numId w:val="28"/>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SharePoint Online settings</w:t>
      </w:r>
    </w:p>
    <w:p w14:paraId="72EFDE08" w14:textId="77777777" w:rsidR="00D72712" w:rsidRPr="00D72712" w:rsidRDefault="00D72712" w:rsidP="004B4483">
      <w:pPr>
        <w:numPr>
          <w:ilvl w:val="0"/>
          <w:numId w:val="28"/>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Creating and configuring a SharePoint Online site collection</w:t>
      </w:r>
    </w:p>
    <w:p w14:paraId="7725BBBC" w14:textId="77777777" w:rsidR="00D72712" w:rsidRPr="00D72712" w:rsidRDefault="00D72712" w:rsidP="004B4483">
      <w:pPr>
        <w:numPr>
          <w:ilvl w:val="0"/>
          <w:numId w:val="28"/>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 xml:space="preserve">Configuring and verifying external user </w:t>
      </w:r>
      <w:proofErr w:type="spellStart"/>
      <w:r w:rsidRPr="00D72712">
        <w:rPr>
          <w:rFonts w:ascii="inherit" w:eastAsia="Times New Roman" w:hAnsi="inherit" w:cs="Times New Roman"/>
          <w:sz w:val="24"/>
          <w:szCs w:val="24"/>
          <w:bdr w:val="none" w:sz="0" w:space="0" w:color="auto" w:frame="1"/>
        </w:rPr>
        <w:t>sharingConfigure</w:t>
      </w:r>
      <w:proofErr w:type="spellEnd"/>
    </w:p>
    <w:p w14:paraId="7DA00B9C"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7FEA6AA9" w14:textId="77777777" w:rsidR="00D72712" w:rsidRPr="00D72712" w:rsidRDefault="00D72712" w:rsidP="004B4483">
      <w:pPr>
        <w:numPr>
          <w:ilvl w:val="0"/>
          <w:numId w:val="29"/>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Configure SharePoint Online services.</w:t>
      </w:r>
    </w:p>
    <w:p w14:paraId="5F0AD37F" w14:textId="77777777" w:rsidR="00D72712" w:rsidRPr="00D72712" w:rsidRDefault="00D72712" w:rsidP="004B4483">
      <w:pPr>
        <w:numPr>
          <w:ilvl w:val="0"/>
          <w:numId w:val="29"/>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and configure SharePoint Online site collections</w:t>
      </w:r>
    </w:p>
    <w:p w14:paraId="3D60A3F3" w14:textId="77777777" w:rsidR="00D72712" w:rsidRPr="00D72712" w:rsidRDefault="00D72712" w:rsidP="004B4483">
      <w:pPr>
        <w:numPr>
          <w:ilvl w:val="0"/>
          <w:numId w:val="29"/>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Plan and configure external user sharing.</w:t>
      </w:r>
    </w:p>
    <w:p w14:paraId="3F7E81EF"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734B93CC"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3572017B"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71AF95A3"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780C72C4" w14:textId="77777777" w:rsidR="00D72712" w:rsidRPr="00D72712" w:rsidRDefault="00D72712" w:rsidP="00D72712">
      <w:pPr>
        <w:spacing w:after="0" w:line="240" w:lineRule="atLeast"/>
        <w:ind w:left="720" w:hanging="360"/>
        <w:textAlignment w:val="baseline"/>
        <w:rPr>
          <w:rFonts w:ascii="inherit" w:eastAsia="Times New Roman" w:hAnsi="inherit" w:cs="Times New Roman"/>
          <w:sz w:val="24"/>
          <w:szCs w:val="24"/>
          <w:bdr w:val="none" w:sz="0" w:space="0" w:color="auto" w:frame="1"/>
        </w:rPr>
      </w:pPr>
      <w:r w:rsidRPr="00D72712">
        <w:rPr>
          <w:rFonts w:ascii="Verdana" w:eastAsia="Times New Roman" w:hAnsi="Verdana" w:cs="Times New Roman"/>
          <w:sz w:val="20"/>
          <w:szCs w:val="20"/>
          <w:bdr w:val="none" w:sz="0" w:space="0" w:color="auto" w:frame="1"/>
          <w:lang w:val="en-GB"/>
        </w:rPr>
        <w:br/>
      </w:r>
    </w:p>
    <w:p w14:paraId="07889E27"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 xml:space="preserve">Module 10: Planning and configuring </w:t>
      </w:r>
      <w:proofErr w:type="spellStart"/>
      <w:proofErr w:type="gramStart"/>
      <w:r w:rsidRPr="00D72712">
        <w:rPr>
          <w:rFonts w:ascii="inherit" w:eastAsia="Times New Roman" w:hAnsi="inherit" w:cs="Times New Roman"/>
          <w:b/>
          <w:bCs/>
          <w:sz w:val="24"/>
          <w:szCs w:val="24"/>
          <w:bdr w:val="none" w:sz="0" w:space="0" w:color="auto" w:frame="1"/>
        </w:rPr>
        <w:t>a</w:t>
      </w:r>
      <w:proofErr w:type="spellEnd"/>
      <w:proofErr w:type="gramEnd"/>
      <w:r w:rsidRPr="00D72712">
        <w:rPr>
          <w:rFonts w:ascii="inherit" w:eastAsia="Times New Roman" w:hAnsi="inherit" w:cs="Times New Roman"/>
          <w:b/>
          <w:bCs/>
          <w:sz w:val="24"/>
          <w:szCs w:val="24"/>
          <w:bdr w:val="none" w:sz="0" w:space="0" w:color="auto" w:frame="1"/>
        </w:rPr>
        <w:t xml:space="preserve"> Office 365 collaboration solution</w:t>
      </w:r>
    </w:p>
    <w:p w14:paraId="583D9D55" w14:textId="77777777"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This module describes how to plan and implement a SharePoint collaboration solution, and how to enable Yammer Enterprise services within Office 365 and OneDrive for Business, and Office 365 groups.</w:t>
      </w:r>
    </w:p>
    <w:p w14:paraId="109BC06B" w14:textId="1F27E309"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42317C0C" w14:textId="77777777" w:rsidR="00D72712" w:rsidRPr="00D72712" w:rsidRDefault="00D72712" w:rsidP="004B4483">
      <w:pPr>
        <w:numPr>
          <w:ilvl w:val="0"/>
          <w:numId w:val="3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lastRenderedPageBreak/>
        <w:t>Planning and managing Yammer Enterprise</w:t>
      </w:r>
    </w:p>
    <w:p w14:paraId="7F70B485" w14:textId="77777777" w:rsidR="00D72712" w:rsidRPr="00D72712" w:rsidRDefault="00D72712" w:rsidP="004B4483">
      <w:pPr>
        <w:numPr>
          <w:ilvl w:val="0"/>
          <w:numId w:val="3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configuring OneDrive for Business</w:t>
      </w:r>
    </w:p>
    <w:p w14:paraId="21CA3C31" w14:textId="77777777" w:rsidR="00D72712" w:rsidRPr="00D72712" w:rsidRDefault="00D72712" w:rsidP="004B4483">
      <w:pPr>
        <w:numPr>
          <w:ilvl w:val="0"/>
          <w:numId w:val="3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Office 365 groups</w:t>
      </w:r>
    </w:p>
    <w:p w14:paraId="6673F09A"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Planning and configuring an Office 365 collaboration solution</w:t>
      </w:r>
    </w:p>
    <w:p w14:paraId="08E224C2" w14:textId="77777777" w:rsidR="00D72712" w:rsidRPr="00D72712" w:rsidRDefault="00D72712" w:rsidP="004B4483">
      <w:pPr>
        <w:numPr>
          <w:ilvl w:val="0"/>
          <w:numId w:val="3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a Yammer Enterprise</w:t>
      </w:r>
    </w:p>
    <w:p w14:paraId="66A8CDA9" w14:textId="77777777" w:rsidR="00D72712" w:rsidRPr="00D72712" w:rsidRDefault="00D72712" w:rsidP="004B4483">
      <w:pPr>
        <w:numPr>
          <w:ilvl w:val="0"/>
          <w:numId w:val="3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OneDrive for Business</w:t>
      </w:r>
    </w:p>
    <w:p w14:paraId="74E6CC85" w14:textId="77777777" w:rsidR="00D72712" w:rsidRPr="00D72712" w:rsidRDefault="00D72712" w:rsidP="004B4483">
      <w:pPr>
        <w:numPr>
          <w:ilvl w:val="0"/>
          <w:numId w:val="31"/>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Office 365 groups</w:t>
      </w:r>
    </w:p>
    <w:p w14:paraId="5540FB62"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38F8BC30" w14:textId="77777777" w:rsidR="00D72712" w:rsidRPr="00D72712" w:rsidRDefault="00D72712" w:rsidP="004B4483">
      <w:pPr>
        <w:numPr>
          <w:ilvl w:val="0"/>
          <w:numId w:val="32"/>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Enable and configure Yammer Enterprise.</w:t>
      </w:r>
    </w:p>
    <w:p w14:paraId="39585242" w14:textId="77777777" w:rsidR="00D72712" w:rsidRPr="00D72712" w:rsidRDefault="00D72712" w:rsidP="004B4483">
      <w:pPr>
        <w:numPr>
          <w:ilvl w:val="0"/>
          <w:numId w:val="32"/>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Configure OneDrive for Business.</w:t>
      </w:r>
    </w:p>
    <w:p w14:paraId="0C587922" w14:textId="77777777" w:rsidR="00D72712" w:rsidRPr="00D72712" w:rsidRDefault="00D72712" w:rsidP="004B4483">
      <w:pPr>
        <w:numPr>
          <w:ilvl w:val="0"/>
          <w:numId w:val="32"/>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Configure Office 365 groups.</w:t>
      </w:r>
    </w:p>
    <w:p w14:paraId="392BC7F2" w14:textId="77777777" w:rsidR="00D72712" w:rsidRPr="00D72712" w:rsidRDefault="00D72712" w:rsidP="00D72712">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14:paraId="5FA26A66" w14:textId="77777777" w:rsidR="00D72712" w:rsidRPr="00D72712" w:rsidRDefault="00D72712" w:rsidP="00D72712">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14:paraId="74D8C2F0" w14:textId="77777777" w:rsidR="00D72712" w:rsidRPr="00D72712" w:rsidRDefault="00D72712" w:rsidP="00D72712">
      <w:pPr>
        <w:spacing w:after="0" w:line="240" w:lineRule="auto"/>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br/>
      </w:r>
    </w:p>
    <w:p w14:paraId="3ABB6301"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41D1F3E8"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14:paraId="3C7EE250"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11: Planning and configuring rights management and compliance</w:t>
      </w:r>
    </w:p>
    <w:p w14:paraId="732569DF" w14:textId="7D5B8EB6"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 xml:space="preserve">This module describes the compliance features in Office 365 and explains how to manage them. Also it describes how to plan and configure Microsoft Azure Rights Management (Azure RMS). </w:t>
      </w:r>
      <w:proofErr w:type="gramStart"/>
      <w:r w:rsidRPr="00D72712">
        <w:rPr>
          <w:rFonts w:ascii="inherit" w:eastAsia="Times New Roman" w:hAnsi="inherit" w:cs="Times New Roman"/>
          <w:sz w:val="24"/>
          <w:szCs w:val="24"/>
          <w:bdr w:val="none" w:sz="0" w:space="0" w:color="auto" w:frame="1"/>
        </w:rPr>
        <w:t>Additionally</w:t>
      </w:r>
      <w:proofErr w:type="gramEnd"/>
      <w:r w:rsidRPr="00D72712">
        <w:rPr>
          <w:rFonts w:ascii="inherit" w:eastAsia="Times New Roman" w:hAnsi="inherit" w:cs="Times New Roman"/>
          <w:sz w:val="24"/>
          <w:szCs w:val="24"/>
          <w:bdr w:val="none" w:sz="0" w:space="0" w:color="auto" w:frame="1"/>
        </w:rPr>
        <w:t xml:space="preserve"> it discusses the security features in Office 365.</w:t>
      </w:r>
    </w:p>
    <w:p w14:paraId="2E86DD41" w14:textId="7A037ED3"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06E2D584" w14:textId="77777777" w:rsidR="00D72712" w:rsidRPr="00D72712" w:rsidRDefault="00D72712" w:rsidP="004B4483">
      <w:pPr>
        <w:numPr>
          <w:ilvl w:val="0"/>
          <w:numId w:val="33"/>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Overview of the compliance features in Office 365</w:t>
      </w:r>
    </w:p>
    <w:p w14:paraId="4725E6B2" w14:textId="77777777" w:rsidR="00D72712" w:rsidRPr="00D72712" w:rsidRDefault="00D72712" w:rsidP="004B4483">
      <w:pPr>
        <w:numPr>
          <w:ilvl w:val="0"/>
          <w:numId w:val="33"/>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 xml:space="preserve">Planning and configuring Azure </w:t>
      </w:r>
      <w:proofErr w:type="spellStart"/>
      <w:r w:rsidRPr="00D72712">
        <w:rPr>
          <w:rFonts w:ascii="inherit" w:eastAsia="Times New Roman" w:hAnsi="inherit" w:cs="Times New Roman"/>
          <w:sz w:val="24"/>
          <w:szCs w:val="24"/>
          <w:bdr w:val="none" w:sz="0" w:space="0" w:color="auto" w:frame="1"/>
        </w:rPr>
        <w:t>rRights</w:t>
      </w:r>
      <w:proofErr w:type="spellEnd"/>
      <w:r w:rsidRPr="00D72712">
        <w:rPr>
          <w:rFonts w:ascii="inherit" w:eastAsia="Times New Roman" w:hAnsi="inherit" w:cs="Times New Roman"/>
          <w:sz w:val="24"/>
          <w:szCs w:val="24"/>
          <w:bdr w:val="none" w:sz="0" w:space="0" w:color="auto" w:frame="1"/>
        </w:rPr>
        <w:t xml:space="preserve"> </w:t>
      </w:r>
      <w:proofErr w:type="spellStart"/>
      <w:r w:rsidRPr="00D72712">
        <w:rPr>
          <w:rFonts w:ascii="inherit" w:eastAsia="Times New Roman" w:hAnsi="inherit" w:cs="Times New Roman"/>
          <w:sz w:val="24"/>
          <w:szCs w:val="24"/>
          <w:bdr w:val="none" w:sz="0" w:space="0" w:color="auto" w:frame="1"/>
        </w:rPr>
        <w:t>Mmanagement</w:t>
      </w:r>
      <w:proofErr w:type="spellEnd"/>
      <w:r w:rsidRPr="00D72712">
        <w:rPr>
          <w:rFonts w:ascii="inherit" w:eastAsia="Times New Roman" w:hAnsi="inherit" w:cs="Times New Roman"/>
          <w:sz w:val="24"/>
          <w:szCs w:val="24"/>
          <w:bdr w:val="none" w:sz="0" w:space="0" w:color="auto" w:frame="1"/>
        </w:rPr>
        <w:t xml:space="preserve"> in Office 365</w:t>
      </w:r>
    </w:p>
    <w:p w14:paraId="141007EB" w14:textId="77777777" w:rsidR="00D72712" w:rsidRPr="00D72712" w:rsidRDefault="00D72712" w:rsidP="004B4483">
      <w:pPr>
        <w:numPr>
          <w:ilvl w:val="0"/>
          <w:numId w:val="33"/>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Managing the compliance features in Office 365</w:t>
      </w:r>
    </w:p>
    <w:p w14:paraId="460C8043"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Configuring </w:t>
      </w:r>
      <w:proofErr w:type="spellStart"/>
      <w:r w:rsidRPr="00D72712">
        <w:rPr>
          <w:rFonts w:ascii="inherit" w:eastAsia="Times New Roman" w:hAnsi="inherit" w:cs="Times New Roman"/>
          <w:b/>
          <w:bCs/>
          <w:sz w:val="24"/>
          <w:szCs w:val="24"/>
          <w:bdr w:val="none" w:sz="0" w:space="0" w:color="auto" w:frame="1"/>
        </w:rPr>
        <w:t>Rrights</w:t>
      </w:r>
      <w:proofErr w:type="spellEnd"/>
      <w:r w:rsidRPr="00D72712">
        <w:rPr>
          <w:rFonts w:ascii="inherit" w:eastAsia="Times New Roman" w:hAnsi="inherit" w:cs="Times New Roman"/>
          <w:b/>
          <w:bCs/>
          <w:sz w:val="24"/>
          <w:szCs w:val="24"/>
          <w:bdr w:val="none" w:sz="0" w:space="0" w:color="auto" w:frame="1"/>
        </w:rPr>
        <w:t xml:space="preserve"> </w:t>
      </w:r>
      <w:proofErr w:type="spellStart"/>
      <w:r w:rsidRPr="00D72712">
        <w:rPr>
          <w:rFonts w:ascii="inherit" w:eastAsia="Times New Roman" w:hAnsi="inherit" w:cs="Times New Roman"/>
          <w:b/>
          <w:bCs/>
          <w:sz w:val="24"/>
          <w:szCs w:val="24"/>
          <w:bdr w:val="none" w:sz="0" w:space="0" w:color="auto" w:frame="1"/>
        </w:rPr>
        <w:t>Mmanagement</w:t>
      </w:r>
      <w:proofErr w:type="spellEnd"/>
      <w:r w:rsidRPr="00D72712">
        <w:rPr>
          <w:rFonts w:ascii="inherit" w:eastAsia="Times New Roman" w:hAnsi="inherit" w:cs="Times New Roman"/>
          <w:b/>
          <w:bCs/>
          <w:sz w:val="24"/>
          <w:szCs w:val="24"/>
          <w:bdr w:val="none" w:sz="0" w:space="0" w:color="auto" w:frame="1"/>
        </w:rPr>
        <w:t xml:space="preserve"> and compliance</w:t>
      </w:r>
    </w:p>
    <w:p w14:paraId="68A16587" w14:textId="77777777" w:rsidR="00D72712" w:rsidRPr="00D72712" w:rsidRDefault="00D72712" w:rsidP="004B4483">
      <w:pPr>
        <w:numPr>
          <w:ilvl w:val="0"/>
          <w:numId w:val="3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rights management in Office 365</w:t>
      </w:r>
    </w:p>
    <w:p w14:paraId="12C0C80F" w14:textId="77777777" w:rsidR="00D72712" w:rsidRPr="00D72712" w:rsidRDefault="00D72712" w:rsidP="004B4483">
      <w:pPr>
        <w:numPr>
          <w:ilvl w:val="0"/>
          <w:numId w:val="34"/>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compliance features</w:t>
      </w:r>
    </w:p>
    <w:p w14:paraId="08C79D07"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6CDFC425" w14:textId="77777777" w:rsidR="00D72712" w:rsidRPr="00D72712" w:rsidRDefault="00D72712" w:rsidP="004B4483">
      <w:pPr>
        <w:numPr>
          <w:ilvl w:val="0"/>
          <w:numId w:val="35"/>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Describe the compliance features in Office 365.</w:t>
      </w:r>
    </w:p>
    <w:p w14:paraId="5F74BEE5" w14:textId="77777777" w:rsidR="00D72712" w:rsidRPr="00D72712" w:rsidRDefault="00D72712" w:rsidP="004B4483">
      <w:pPr>
        <w:numPr>
          <w:ilvl w:val="0"/>
          <w:numId w:val="35"/>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Configure Azure RMS in Office 365.</w:t>
      </w:r>
    </w:p>
    <w:p w14:paraId="1CCC2FFC" w14:textId="77777777" w:rsidR="00D72712" w:rsidRPr="00D72712" w:rsidRDefault="00D72712" w:rsidP="004B4483">
      <w:pPr>
        <w:numPr>
          <w:ilvl w:val="0"/>
          <w:numId w:val="35"/>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Manage the compliance features in Office 365.</w:t>
      </w:r>
    </w:p>
    <w:p w14:paraId="60599363" w14:textId="77777777" w:rsidR="00D72712" w:rsidRPr="00D72712" w:rsidRDefault="00D72712" w:rsidP="00D72712">
      <w:pPr>
        <w:spacing w:before="60" w:after="60" w:line="240" w:lineRule="atLeast"/>
        <w:textAlignment w:val="baseline"/>
        <w:rPr>
          <w:rFonts w:ascii="inherit" w:eastAsia="Times New Roman" w:hAnsi="inherit" w:cs="Times New Roman"/>
          <w:sz w:val="20"/>
          <w:szCs w:val="20"/>
          <w:bdr w:val="none" w:sz="0" w:space="0" w:color="auto" w:frame="1"/>
          <w:lang w:val="en-GB"/>
        </w:rPr>
      </w:pPr>
    </w:p>
    <w:p w14:paraId="677829AF"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br/>
      </w:r>
    </w:p>
    <w:p w14:paraId="07E40DEC"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52F6C710"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603F90B8"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14:paraId="04ACF36E"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12: Monitoring and troubleshooting Microsoft Office 365</w:t>
      </w:r>
    </w:p>
    <w:p w14:paraId="17F8FEF7" w14:textId="4659F8DC"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This module describes how to monitor and review Office 365 services, and troubleshoot Office 365 issues.</w:t>
      </w:r>
    </w:p>
    <w:p w14:paraId="019FCFDE" w14:textId="18A54948"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6AF63623" w14:textId="77777777" w:rsidR="00D72712" w:rsidRPr="00D72712" w:rsidRDefault="00D72712" w:rsidP="004B4483">
      <w:pPr>
        <w:numPr>
          <w:ilvl w:val="0"/>
          <w:numId w:val="36"/>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Troubleshooting Office 365</w:t>
      </w:r>
    </w:p>
    <w:p w14:paraId="0287C94B" w14:textId="77777777" w:rsidR="00D72712" w:rsidRPr="00D72712" w:rsidRDefault="00D72712" w:rsidP="004B4483">
      <w:pPr>
        <w:numPr>
          <w:ilvl w:val="0"/>
          <w:numId w:val="36"/>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Monitoring Office 365 service health</w:t>
      </w:r>
    </w:p>
    <w:p w14:paraId="2E41E28B"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Monitoring and troubleshooting Office 365</w:t>
      </w:r>
    </w:p>
    <w:p w14:paraId="309CACFD" w14:textId="77777777" w:rsidR="00D72712" w:rsidRPr="00D72712" w:rsidRDefault="00D72712" w:rsidP="004B4483">
      <w:pPr>
        <w:numPr>
          <w:ilvl w:val="0"/>
          <w:numId w:val="37"/>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lastRenderedPageBreak/>
        <w:t>Monitoring Office 365</w:t>
      </w:r>
    </w:p>
    <w:p w14:paraId="05A54320" w14:textId="77777777" w:rsidR="00D72712" w:rsidRPr="00D72712" w:rsidRDefault="00D72712" w:rsidP="004B4483">
      <w:pPr>
        <w:numPr>
          <w:ilvl w:val="0"/>
          <w:numId w:val="37"/>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Monitoring service health and analyzing reports</w:t>
      </w:r>
    </w:p>
    <w:p w14:paraId="300CD49A" w14:textId="77777777" w:rsidR="00D72712" w:rsidRPr="00D72712" w:rsidRDefault="00D72712" w:rsidP="00D72712">
      <w:pPr>
        <w:spacing w:after="0" w:line="240" w:lineRule="atLeast"/>
        <w:textAlignment w:val="baseline"/>
        <w:rPr>
          <w:rFonts w:ascii="inherit" w:eastAsia="Times New Roman" w:hAnsi="inherit" w:cs="Times New Roman"/>
          <w:sz w:val="20"/>
          <w:szCs w:val="20"/>
          <w:bdr w:val="none" w:sz="0" w:space="0" w:color="auto" w:frame="1"/>
          <w:lang w:val="en-GB"/>
        </w:rPr>
      </w:pPr>
      <w:r w:rsidRPr="00D72712">
        <w:rPr>
          <w:rFonts w:ascii="Verdana" w:eastAsia="Times New Roman" w:hAnsi="Verdana" w:cs="Times New Roman"/>
          <w:sz w:val="20"/>
          <w:szCs w:val="20"/>
          <w:bdr w:val="none" w:sz="0" w:space="0" w:color="auto" w:frame="1"/>
          <w:lang w:val="en-GB"/>
        </w:rPr>
        <w:t>After completing this module, students will be able to:</w:t>
      </w:r>
    </w:p>
    <w:p w14:paraId="7744F7B3" w14:textId="77777777" w:rsidR="00D72712" w:rsidRPr="00D72712" w:rsidRDefault="00D72712" w:rsidP="004B4483">
      <w:pPr>
        <w:numPr>
          <w:ilvl w:val="0"/>
          <w:numId w:val="38"/>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Troubleshoot Microsoft Office 365 connectivity and service issues.</w:t>
      </w:r>
    </w:p>
    <w:p w14:paraId="2BDF937A" w14:textId="77777777" w:rsidR="00D72712" w:rsidRPr="00D72712" w:rsidRDefault="00D72712" w:rsidP="004B4483">
      <w:pPr>
        <w:numPr>
          <w:ilvl w:val="0"/>
          <w:numId w:val="38"/>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D72712">
        <w:rPr>
          <w:rFonts w:ascii="Verdana" w:eastAsia="Times New Roman" w:hAnsi="Verdana" w:cs="Times New Roman"/>
          <w:color w:val="000000"/>
          <w:sz w:val="20"/>
          <w:szCs w:val="20"/>
          <w:bdr w:val="none" w:sz="0" w:space="0" w:color="auto" w:frame="1"/>
          <w:lang w:val="en-GB"/>
        </w:rPr>
        <w:t>Monitor Office 365 service health.</w:t>
      </w:r>
    </w:p>
    <w:p w14:paraId="3B297621" w14:textId="77777777" w:rsidR="00D72712" w:rsidRPr="00D72712" w:rsidRDefault="00D72712" w:rsidP="00D72712">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14:paraId="40A59C6A" w14:textId="77777777" w:rsidR="00D72712" w:rsidRPr="00D72712" w:rsidRDefault="00D72712" w:rsidP="00D72712">
      <w:pPr>
        <w:spacing w:before="360" w:after="0" w:line="240" w:lineRule="auto"/>
        <w:textAlignment w:val="baseline"/>
        <w:rPr>
          <w:rFonts w:ascii="inherit" w:eastAsia="Times New Roman" w:hAnsi="inherit" w:cs="Times New Roman"/>
          <w:sz w:val="20"/>
          <w:szCs w:val="20"/>
          <w:bdr w:val="none" w:sz="0" w:space="0" w:color="auto" w:frame="1"/>
          <w:lang w:val="en-GB"/>
        </w:rPr>
      </w:pPr>
    </w:p>
    <w:p w14:paraId="2C6E72D7" w14:textId="77777777" w:rsidR="00D72712" w:rsidRPr="00D72712" w:rsidRDefault="00D72712" w:rsidP="00D72712">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14:paraId="24385DE6" w14:textId="77777777" w:rsidR="00D72712" w:rsidRPr="00D72712" w:rsidRDefault="00D72712" w:rsidP="00D72712">
      <w:pPr>
        <w:spacing w:before="360" w:after="0" w:line="240" w:lineRule="auto"/>
        <w:textAlignment w:val="baseline"/>
        <w:rPr>
          <w:rFonts w:ascii="inherit" w:eastAsia="Times New Roman" w:hAnsi="inherit" w:cs="Times New Roman"/>
          <w:sz w:val="14"/>
          <w:szCs w:val="14"/>
          <w:bdr w:val="none" w:sz="0" w:space="0" w:color="auto" w:frame="1"/>
          <w:lang w:val="en-GB"/>
        </w:rPr>
      </w:pPr>
    </w:p>
    <w:p w14:paraId="21771873" w14:textId="77777777" w:rsidR="00D72712" w:rsidRPr="00D72712" w:rsidRDefault="00D72712" w:rsidP="00D72712">
      <w:pPr>
        <w:spacing w:after="0" w:line="240" w:lineRule="auto"/>
        <w:textAlignment w:val="baseline"/>
        <w:rPr>
          <w:rFonts w:ascii="inherit" w:eastAsia="Times New Roman" w:hAnsi="inherit" w:cs="Times New Roman"/>
          <w:sz w:val="14"/>
          <w:szCs w:val="14"/>
          <w:bdr w:val="none" w:sz="0" w:space="0" w:color="auto" w:frame="1"/>
          <w:lang w:val="en-GB"/>
        </w:rPr>
      </w:pPr>
      <w:r w:rsidRPr="00D72712">
        <w:rPr>
          <w:rFonts w:ascii="Verdana" w:eastAsia="Times New Roman" w:hAnsi="Verdana" w:cs="Times New Roman"/>
          <w:sz w:val="20"/>
          <w:szCs w:val="20"/>
          <w:bdr w:val="none" w:sz="0" w:space="0" w:color="auto" w:frame="1"/>
          <w:lang w:val="en-GB"/>
        </w:rPr>
        <w:br/>
      </w:r>
    </w:p>
    <w:p w14:paraId="70F1A9B9"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02091605"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14:paraId="319E8261"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14:paraId="4A5ACE33" w14:textId="77777777" w:rsidR="00D72712" w:rsidRDefault="00D72712" w:rsidP="00D72712">
      <w:pPr>
        <w:spacing w:after="0" w:line="240" w:lineRule="auto"/>
        <w:rPr>
          <w:rFonts w:ascii="inherit" w:eastAsia="Times New Roman" w:hAnsi="inherit" w:cs="Times New Roman"/>
          <w:b/>
          <w:bCs/>
          <w:sz w:val="24"/>
          <w:szCs w:val="24"/>
          <w:bdr w:val="none" w:sz="0" w:space="0" w:color="auto" w:frame="1"/>
        </w:rPr>
      </w:pPr>
      <w:r w:rsidRPr="00D72712">
        <w:rPr>
          <w:rFonts w:ascii="inherit" w:eastAsia="Times New Roman" w:hAnsi="inherit" w:cs="Times New Roman"/>
          <w:b/>
          <w:bCs/>
          <w:sz w:val="24"/>
          <w:szCs w:val="24"/>
          <w:bdr w:val="none" w:sz="0" w:space="0" w:color="auto" w:frame="1"/>
        </w:rPr>
        <w:t>Module 13: Planning and configuring identity federation</w:t>
      </w:r>
    </w:p>
    <w:p w14:paraId="29D44277" w14:textId="4F0693A4" w:rsidR="00D72712" w:rsidRDefault="00D72712" w:rsidP="00D72712">
      <w:pPr>
        <w:spacing w:after="0" w:line="240" w:lineRule="auto"/>
        <w:rPr>
          <w:rFonts w:ascii="inherit" w:eastAsia="Times New Roman" w:hAnsi="inherit" w:cs="Times New Roman"/>
          <w:sz w:val="24"/>
          <w:szCs w:val="24"/>
          <w:bdr w:val="none" w:sz="0" w:space="0" w:color="auto" w:frame="1"/>
        </w:rPr>
      </w:pPr>
      <w:r w:rsidRPr="00D72712">
        <w:rPr>
          <w:rFonts w:ascii="inherit" w:eastAsia="Times New Roman" w:hAnsi="inherit" w:cs="Times New Roman"/>
          <w:sz w:val="24"/>
          <w:szCs w:val="24"/>
          <w:bdr w:val="none" w:sz="0" w:space="0" w:color="auto" w:frame="1"/>
        </w:rPr>
        <w:t>This module describes how to plan and implement identity federation between on-premises AD DS and Azure AD.</w:t>
      </w:r>
    </w:p>
    <w:p w14:paraId="28FC7E70" w14:textId="4EC9ABE5" w:rsidR="00D72712" w:rsidRPr="00D72712" w:rsidRDefault="00D72712" w:rsidP="00D72712">
      <w:pPr>
        <w:spacing w:after="0" w:line="240" w:lineRule="auto"/>
        <w:rPr>
          <w:rFonts w:ascii="inherit" w:eastAsia="Times New Roman" w:hAnsi="inherit" w:cs="Times New Roman"/>
          <w:sz w:val="24"/>
          <w:szCs w:val="24"/>
        </w:rPr>
      </w:pPr>
      <w:r w:rsidRPr="00D72712">
        <w:rPr>
          <w:rFonts w:ascii="inherit" w:eastAsia="Times New Roman" w:hAnsi="inherit" w:cs="Times New Roman"/>
          <w:b/>
          <w:bCs/>
          <w:sz w:val="24"/>
          <w:szCs w:val="24"/>
          <w:bdr w:val="none" w:sz="0" w:space="0" w:color="auto" w:frame="1"/>
        </w:rPr>
        <w:t>Lessons</w:t>
      </w:r>
    </w:p>
    <w:p w14:paraId="798B45D5" w14:textId="77777777" w:rsidR="00D72712" w:rsidRPr="00D72712" w:rsidRDefault="00D72712" w:rsidP="004B4483">
      <w:pPr>
        <w:numPr>
          <w:ilvl w:val="0"/>
          <w:numId w:val="39"/>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Understanding identity federation</w:t>
      </w:r>
    </w:p>
    <w:p w14:paraId="6F02F097" w14:textId="77777777" w:rsidR="00D72712" w:rsidRPr="00D72712" w:rsidRDefault="00D72712" w:rsidP="004B4483">
      <w:pPr>
        <w:numPr>
          <w:ilvl w:val="0"/>
          <w:numId w:val="39"/>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 AD FS deployment</w:t>
      </w:r>
    </w:p>
    <w:p w14:paraId="5ED4C691" w14:textId="77777777" w:rsidR="00D72712" w:rsidRPr="00D72712" w:rsidRDefault="00D72712" w:rsidP="004B4483">
      <w:pPr>
        <w:numPr>
          <w:ilvl w:val="0"/>
          <w:numId w:val="39"/>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Deploy AD FS for identity federation with Office 365</w:t>
      </w:r>
    </w:p>
    <w:p w14:paraId="23D2904E" w14:textId="77777777" w:rsidR="00D72712" w:rsidRPr="00D72712" w:rsidRDefault="00D72712" w:rsidP="004B4483">
      <w:pPr>
        <w:numPr>
          <w:ilvl w:val="0"/>
          <w:numId w:val="39"/>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Planning and implementing hybrid solutions (Optional)</w:t>
      </w:r>
    </w:p>
    <w:p w14:paraId="5FF6BBD4" w14:textId="77777777" w:rsidR="00D72712" w:rsidRPr="00D72712" w:rsidRDefault="00D72712" w:rsidP="00D72712">
      <w:pPr>
        <w:spacing w:after="0" w:line="240" w:lineRule="auto"/>
        <w:rPr>
          <w:rFonts w:ascii="inherit" w:eastAsia="Times New Roman" w:hAnsi="inherit" w:cs="Times New Roman"/>
          <w:sz w:val="24"/>
          <w:szCs w:val="24"/>
        </w:rPr>
      </w:pPr>
      <w:proofErr w:type="gramStart"/>
      <w:r w:rsidRPr="00D72712">
        <w:rPr>
          <w:rFonts w:ascii="inherit" w:eastAsia="Times New Roman" w:hAnsi="inherit" w:cs="Times New Roman"/>
          <w:b/>
          <w:bCs/>
          <w:sz w:val="24"/>
          <w:szCs w:val="24"/>
          <w:bdr w:val="none" w:sz="0" w:space="0" w:color="auto" w:frame="1"/>
        </w:rPr>
        <w:t>Lab :</w:t>
      </w:r>
      <w:proofErr w:type="gramEnd"/>
      <w:r w:rsidRPr="00D72712">
        <w:rPr>
          <w:rFonts w:ascii="inherit" w:eastAsia="Times New Roman" w:hAnsi="inherit" w:cs="Times New Roman"/>
          <w:b/>
          <w:bCs/>
          <w:sz w:val="24"/>
          <w:szCs w:val="24"/>
          <w:bdr w:val="none" w:sz="0" w:space="0" w:color="auto" w:frame="1"/>
        </w:rPr>
        <w:t xml:space="preserve"> Planning and configuring identity federation</w:t>
      </w:r>
    </w:p>
    <w:p w14:paraId="17909666" w14:textId="77777777" w:rsidR="00D72712" w:rsidRPr="00D72712" w:rsidRDefault="00D72712" w:rsidP="004B4483">
      <w:pPr>
        <w:numPr>
          <w:ilvl w:val="0"/>
          <w:numId w:val="4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Deploying Active Directory Federation Services (AD FS) and Web Application</w:t>
      </w:r>
    </w:p>
    <w:p w14:paraId="20E68D7D" w14:textId="77777777" w:rsidR="00D72712" w:rsidRPr="00D72712" w:rsidRDefault="00D72712" w:rsidP="004B4483">
      <w:pPr>
        <w:numPr>
          <w:ilvl w:val="0"/>
          <w:numId w:val="4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Configuring federation with Office 365</w:t>
      </w:r>
    </w:p>
    <w:p w14:paraId="47CEC45C" w14:textId="77777777" w:rsidR="00D72712" w:rsidRPr="00D72712" w:rsidRDefault="00D72712" w:rsidP="004B4483">
      <w:pPr>
        <w:numPr>
          <w:ilvl w:val="0"/>
          <w:numId w:val="40"/>
        </w:numPr>
        <w:spacing w:after="0" w:line="240" w:lineRule="auto"/>
        <w:ind w:left="831"/>
        <w:textAlignment w:val="baseline"/>
        <w:rPr>
          <w:rFonts w:ascii="inherit" w:eastAsia="Times New Roman" w:hAnsi="inherit" w:cs="Times New Roman"/>
          <w:sz w:val="24"/>
          <w:szCs w:val="24"/>
        </w:rPr>
      </w:pPr>
      <w:r w:rsidRPr="00D72712">
        <w:rPr>
          <w:rFonts w:ascii="inherit" w:eastAsia="Times New Roman" w:hAnsi="inherit" w:cs="Times New Roman"/>
          <w:sz w:val="24"/>
          <w:szCs w:val="24"/>
          <w:bdr w:val="none" w:sz="0" w:space="0" w:color="auto" w:frame="1"/>
        </w:rPr>
        <w:t>Verifying single sign-on (SSO)</w:t>
      </w:r>
    </w:p>
    <w:p w14:paraId="624FCFFE" w14:textId="77777777" w:rsidR="00D72712" w:rsidRPr="00D72712" w:rsidRDefault="00D72712" w:rsidP="00D72712">
      <w:pPr>
        <w:spacing w:after="0" w:line="240" w:lineRule="atLeast"/>
        <w:textAlignment w:val="baseline"/>
        <w:rPr>
          <w:rFonts w:ascii="inherit" w:eastAsia="Times New Roman" w:hAnsi="inherit" w:cs="Times New Roman"/>
          <w:color w:val="000000"/>
          <w:sz w:val="20"/>
          <w:szCs w:val="20"/>
          <w:bdr w:val="none" w:sz="0" w:space="0" w:color="auto" w:frame="1"/>
          <w:shd w:val="clear" w:color="auto" w:fill="FFFFFF"/>
          <w:lang w:val="en-GB"/>
        </w:rPr>
      </w:pPr>
      <w:r w:rsidRPr="00D72712">
        <w:rPr>
          <w:rFonts w:ascii="Verdana" w:eastAsia="Times New Roman" w:hAnsi="Verdana" w:cs="Times New Roman"/>
          <w:color w:val="000000"/>
          <w:sz w:val="20"/>
          <w:szCs w:val="20"/>
          <w:bdr w:val="none" w:sz="0" w:space="0" w:color="auto" w:frame="1"/>
          <w:shd w:val="clear" w:color="auto" w:fill="FFFFFF"/>
          <w:lang w:val="en-GB"/>
        </w:rPr>
        <w:t>After completing this module, students will be able to:</w:t>
      </w:r>
    </w:p>
    <w:p w14:paraId="2AEB238F" w14:textId="77777777" w:rsidR="00D72712" w:rsidRPr="00D72712" w:rsidRDefault="00D72712" w:rsidP="004B4483">
      <w:pPr>
        <w:numPr>
          <w:ilvl w:val="0"/>
          <w:numId w:val="41"/>
        </w:numPr>
        <w:spacing w:after="60" w:line="240" w:lineRule="atLeast"/>
        <w:ind w:left="831"/>
        <w:textAlignment w:val="baseline"/>
        <w:rPr>
          <w:rFonts w:ascii="inherit" w:eastAsia="Times New Roman" w:hAnsi="inherit" w:cs="Times New Roman"/>
          <w:color w:val="000000"/>
          <w:sz w:val="20"/>
          <w:szCs w:val="20"/>
          <w:bdr w:val="none" w:sz="0" w:space="0" w:color="auto" w:frame="1"/>
          <w:shd w:val="clear" w:color="auto" w:fill="FFFFFF"/>
          <w:lang w:val="en-GB"/>
        </w:rPr>
      </w:pPr>
      <w:r w:rsidRPr="00D72712">
        <w:rPr>
          <w:rFonts w:ascii="Verdana" w:eastAsia="Times New Roman" w:hAnsi="Verdana" w:cs="Times New Roman"/>
          <w:color w:val="000000"/>
          <w:sz w:val="20"/>
          <w:szCs w:val="20"/>
          <w:bdr w:val="none" w:sz="0" w:space="0" w:color="auto" w:frame="1"/>
          <w:shd w:val="clear" w:color="auto" w:fill="FFFFFF"/>
          <w:lang w:val="en-GB"/>
        </w:rPr>
        <w:t>Describe how identity federation works, and how AD FS can be used to implement identity federation.</w:t>
      </w:r>
    </w:p>
    <w:p w14:paraId="19BFE816" w14:textId="77777777" w:rsidR="00D72712" w:rsidRPr="00D72712" w:rsidRDefault="00D72712" w:rsidP="004B4483">
      <w:pPr>
        <w:numPr>
          <w:ilvl w:val="0"/>
          <w:numId w:val="41"/>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shd w:val="clear" w:color="auto" w:fill="FFFFFF"/>
          <w:lang w:val="en-GB"/>
        </w:rPr>
      </w:pPr>
      <w:r w:rsidRPr="00D72712">
        <w:rPr>
          <w:rFonts w:ascii="Verdana" w:eastAsia="Times New Roman" w:hAnsi="Verdana" w:cs="Times New Roman"/>
          <w:color w:val="000000"/>
          <w:sz w:val="20"/>
          <w:szCs w:val="20"/>
          <w:bdr w:val="none" w:sz="0" w:space="0" w:color="auto" w:frame="1"/>
          <w:shd w:val="clear" w:color="auto" w:fill="FFFFFF"/>
          <w:lang w:val="en-GB"/>
        </w:rPr>
        <w:t>Plan an AD FS deployment to support identify federation with Office 365.</w:t>
      </w:r>
    </w:p>
    <w:p w14:paraId="7237643D" w14:textId="77777777" w:rsidR="00D72712" w:rsidRPr="00D72712" w:rsidRDefault="00D72712" w:rsidP="004B4483">
      <w:pPr>
        <w:numPr>
          <w:ilvl w:val="0"/>
          <w:numId w:val="41"/>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shd w:val="clear" w:color="auto" w:fill="FFFFFF"/>
          <w:lang w:val="en-GB"/>
        </w:rPr>
      </w:pPr>
      <w:r w:rsidRPr="00D72712">
        <w:rPr>
          <w:rFonts w:ascii="Verdana" w:eastAsia="Times New Roman" w:hAnsi="Verdana" w:cs="Times New Roman"/>
          <w:color w:val="000000"/>
          <w:sz w:val="20"/>
          <w:szCs w:val="20"/>
          <w:bdr w:val="none" w:sz="0" w:space="0" w:color="auto" w:frame="1"/>
          <w:shd w:val="clear" w:color="auto" w:fill="FFFFFF"/>
          <w:lang w:val="en-GB"/>
        </w:rPr>
        <w:t>Deploy AD FS to enable SSO for Office 365</w:t>
      </w:r>
    </w:p>
    <w:p w14:paraId="520D669B" w14:textId="77777777" w:rsidR="00D72712" w:rsidRPr="00D72712" w:rsidRDefault="00D72712" w:rsidP="004B4483">
      <w:pPr>
        <w:numPr>
          <w:ilvl w:val="0"/>
          <w:numId w:val="41"/>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shd w:val="clear" w:color="auto" w:fill="FFFFFF"/>
          <w:lang w:val="en-GB"/>
        </w:rPr>
      </w:pPr>
      <w:r w:rsidRPr="00D72712">
        <w:rPr>
          <w:rFonts w:ascii="Verdana" w:eastAsia="Times New Roman" w:hAnsi="Verdana" w:cs="Times New Roman"/>
          <w:color w:val="000000"/>
          <w:sz w:val="20"/>
          <w:szCs w:val="20"/>
          <w:bdr w:val="none" w:sz="0" w:space="0" w:color="auto" w:frame="1"/>
          <w:shd w:val="clear" w:color="auto" w:fill="FFFFFF"/>
          <w:lang w:val="en-GB"/>
        </w:rPr>
        <w:t>Describe hybrid solutions for Exchange Server, Skype for Business Server, and SharePoint Server.</w:t>
      </w:r>
    </w:p>
    <w:p w14:paraId="67261841" w14:textId="77777777" w:rsidR="00D72712" w:rsidRPr="00D72712" w:rsidRDefault="00D72712" w:rsidP="00D72712">
      <w:pPr>
        <w:spacing w:before="60" w:after="60" w:line="240" w:lineRule="atLeast"/>
        <w:ind w:left="720" w:hanging="360"/>
        <w:textAlignment w:val="baseline"/>
        <w:rPr>
          <w:rFonts w:ascii="inherit" w:eastAsia="Times New Roman" w:hAnsi="inherit" w:cs="Times New Roman"/>
          <w:color w:val="000000"/>
          <w:sz w:val="20"/>
          <w:szCs w:val="20"/>
          <w:bdr w:val="none" w:sz="0" w:space="0" w:color="auto" w:frame="1"/>
          <w:shd w:val="clear" w:color="auto" w:fill="FFFFFF"/>
          <w:lang w:val="en-GB"/>
        </w:rPr>
      </w:pPr>
    </w:p>
    <w:p w14:paraId="2549AC8F" w14:textId="3B7D6E8C" w:rsidR="008F57CB" w:rsidRDefault="00D72712" w:rsidP="00D72712">
      <w:pPr>
        <w:pStyle w:val="NormalWeb"/>
        <w:rPr>
          <w:rFonts w:asciiTheme="minorHAnsi" w:hAnsiTheme="minorHAnsi" w:cstheme="minorHAnsi"/>
          <w:color w:val="000000"/>
          <w:sz w:val="22"/>
          <w:szCs w:val="22"/>
        </w:rPr>
      </w:pPr>
      <w:r w:rsidRPr="00D72712">
        <w:rPr>
          <w:rFonts w:ascii="Verdana" w:hAnsi="Verdana"/>
          <w:sz w:val="20"/>
          <w:szCs w:val="20"/>
          <w:bdr w:val="none" w:sz="0" w:space="0" w:color="auto" w:frame="1"/>
          <w:lang w:val="en-GB"/>
        </w:rPr>
        <w:br/>
      </w:r>
    </w:p>
    <w:p w14:paraId="63A6B604" w14:textId="77777777" w:rsidR="00846335" w:rsidRDefault="00846335" w:rsidP="00CE5997">
      <w:pPr>
        <w:pStyle w:val="NormalWeb"/>
        <w:rPr>
          <w:rFonts w:asciiTheme="minorHAnsi" w:hAnsiTheme="minorHAnsi" w:cstheme="minorHAnsi"/>
          <w:color w:val="000000"/>
          <w:sz w:val="22"/>
          <w:szCs w:val="22"/>
        </w:rPr>
      </w:pPr>
    </w:p>
    <w:p w14:paraId="602C060D" w14:textId="77777777" w:rsidR="00846335" w:rsidRDefault="00846335" w:rsidP="00CE5997">
      <w:pPr>
        <w:pStyle w:val="NormalWeb"/>
        <w:rPr>
          <w:rFonts w:asciiTheme="minorHAnsi" w:hAnsiTheme="minorHAnsi" w:cstheme="minorHAnsi"/>
          <w:color w:val="000000"/>
          <w:sz w:val="22"/>
          <w:szCs w:val="22"/>
        </w:rPr>
      </w:pPr>
    </w:p>
    <w:p w14:paraId="5DBC25AA" w14:textId="77777777" w:rsidR="002F062E" w:rsidRDefault="002F062E" w:rsidP="00CE5997">
      <w:pPr>
        <w:pStyle w:val="NormalWeb"/>
        <w:rPr>
          <w:rFonts w:asciiTheme="minorHAnsi" w:hAnsiTheme="minorHAnsi" w:cstheme="minorHAnsi"/>
          <w:color w:val="000000"/>
          <w:sz w:val="22"/>
          <w:szCs w:val="22"/>
        </w:rPr>
      </w:pPr>
    </w:p>
    <w:p w14:paraId="0FECDBA5" w14:textId="77777777" w:rsidR="002F062E" w:rsidRDefault="002F062E" w:rsidP="00CE5997">
      <w:pPr>
        <w:pStyle w:val="NormalWeb"/>
        <w:rPr>
          <w:rFonts w:asciiTheme="minorHAnsi" w:hAnsiTheme="minorHAnsi" w:cstheme="minorHAnsi"/>
          <w:color w:val="000000"/>
          <w:sz w:val="22"/>
          <w:szCs w:val="22"/>
        </w:rPr>
      </w:pPr>
    </w:p>
    <w:p w14:paraId="2523A239" w14:textId="77777777" w:rsidR="002F062E" w:rsidRDefault="002F062E" w:rsidP="00CE5997">
      <w:pPr>
        <w:pStyle w:val="NormalWeb"/>
        <w:rPr>
          <w:rFonts w:asciiTheme="minorHAnsi" w:hAnsiTheme="minorHAnsi" w:cstheme="minorHAnsi"/>
          <w:color w:val="000000"/>
          <w:sz w:val="22"/>
          <w:szCs w:val="22"/>
        </w:rPr>
      </w:pPr>
    </w:p>
    <w:p w14:paraId="243442AB" w14:textId="77777777" w:rsidR="00586D82" w:rsidRDefault="00586D82" w:rsidP="00CE5997">
      <w:pPr>
        <w:pStyle w:val="NormalWeb"/>
        <w:rPr>
          <w:rFonts w:asciiTheme="minorHAnsi" w:hAnsiTheme="minorHAnsi" w:cstheme="minorHAnsi"/>
          <w:color w:val="000000"/>
          <w:sz w:val="22"/>
          <w:szCs w:val="22"/>
        </w:rPr>
      </w:pPr>
    </w:p>
    <w:p w14:paraId="02A80523" w14:textId="77777777" w:rsidR="00C405B0" w:rsidRDefault="00C405B0" w:rsidP="003166CD">
      <w:pPr>
        <w:pStyle w:val="NormalWeb"/>
        <w:rPr>
          <w:rFonts w:asciiTheme="minorHAnsi" w:hAnsiTheme="minorHAnsi" w:cstheme="minorHAnsi"/>
          <w:color w:val="000000"/>
          <w:sz w:val="22"/>
          <w:szCs w:val="22"/>
        </w:rPr>
      </w:pPr>
    </w:p>
    <w:p w14:paraId="236C2C2A" w14:textId="36D82030" w:rsidR="55148C78" w:rsidRDefault="55148C78" w:rsidP="55148C78">
      <w:pPr>
        <w:pStyle w:val="NormalWeb"/>
      </w:pPr>
    </w:p>
    <w:sectPr w:rsidR="55148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374AB" w14:textId="77777777" w:rsidR="004B4483" w:rsidRDefault="004B4483" w:rsidP="00CE5997">
      <w:pPr>
        <w:spacing w:after="0" w:line="240" w:lineRule="auto"/>
      </w:pPr>
      <w:r>
        <w:separator/>
      </w:r>
    </w:p>
  </w:endnote>
  <w:endnote w:type="continuationSeparator" w:id="0">
    <w:p w14:paraId="3B601173" w14:textId="77777777" w:rsidR="004B4483" w:rsidRDefault="004B4483"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DCD0" w14:textId="77777777"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927E" w14:textId="77777777"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D54F" w14:textId="77777777"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47A8C" w14:textId="77777777" w:rsidR="004B4483" w:rsidRDefault="004B4483" w:rsidP="00CE5997">
      <w:pPr>
        <w:spacing w:after="0" w:line="240" w:lineRule="auto"/>
      </w:pPr>
      <w:r>
        <w:separator/>
      </w:r>
    </w:p>
  </w:footnote>
  <w:footnote w:type="continuationSeparator" w:id="0">
    <w:p w14:paraId="46369D2D" w14:textId="77777777" w:rsidR="004B4483" w:rsidRDefault="004B4483"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78A9" w14:textId="77777777" w:rsidR="00115404" w:rsidRDefault="004B4483">
    <w:pPr>
      <w:pStyle w:val="Header"/>
    </w:pPr>
    <w:r>
      <w:rPr>
        <w:noProof/>
      </w:rPr>
      <w:pict w14:anchorId="0972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56D2" w14:textId="77777777" w:rsidR="00115404" w:rsidRDefault="004B4483">
    <w:pPr>
      <w:pStyle w:val="Header"/>
    </w:pPr>
    <w:r>
      <w:rPr>
        <w:noProof/>
      </w:rPr>
      <w:pict w14:anchorId="23E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92C1" w14:textId="77777777" w:rsidR="00115404" w:rsidRDefault="004B4483">
    <w:pPr>
      <w:pStyle w:val="Header"/>
    </w:pPr>
    <w:r>
      <w:rPr>
        <w:noProof/>
      </w:rPr>
      <w:pict w14:anchorId="1829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89F"/>
    <w:multiLevelType w:val="multilevel"/>
    <w:tmpl w:val="C7C8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11E5D"/>
    <w:multiLevelType w:val="multilevel"/>
    <w:tmpl w:val="22CE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1549B"/>
    <w:multiLevelType w:val="multilevel"/>
    <w:tmpl w:val="28AA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180B29"/>
    <w:multiLevelType w:val="multilevel"/>
    <w:tmpl w:val="8FE8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5D76D9"/>
    <w:multiLevelType w:val="multilevel"/>
    <w:tmpl w:val="545A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D94920"/>
    <w:multiLevelType w:val="multilevel"/>
    <w:tmpl w:val="263A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350044"/>
    <w:multiLevelType w:val="multilevel"/>
    <w:tmpl w:val="BA9E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01104"/>
    <w:multiLevelType w:val="multilevel"/>
    <w:tmpl w:val="DAC8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A707A5"/>
    <w:multiLevelType w:val="multilevel"/>
    <w:tmpl w:val="DD40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8B7298"/>
    <w:multiLevelType w:val="multilevel"/>
    <w:tmpl w:val="FB84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4F054A"/>
    <w:multiLevelType w:val="multilevel"/>
    <w:tmpl w:val="157E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6B30C7"/>
    <w:multiLevelType w:val="multilevel"/>
    <w:tmpl w:val="20FA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AD0420"/>
    <w:multiLevelType w:val="multilevel"/>
    <w:tmpl w:val="F84C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780237"/>
    <w:multiLevelType w:val="multilevel"/>
    <w:tmpl w:val="5FD4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214491"/>
    <w:multiLevelType w:val="multilevel"/>
    <w:tmpl w:val="55F0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965EA"/>
    <w:multiLevelType w:val="multilevel"/>
    <w:tmpl w:val="2D8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7B0674"/>
    <w:multiLevelType w:val="multilevel"/>
    <w:tmpl w:val="79C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D15E93"/>
    <w:multiLevelType w:val="multilevel"/>
    <w:tmpl w:val="0FEE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330423"/>
    <w:multiLevelType w:val="multilevel"/>
    <w:tmpl w:val="B5C8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B677AD"/>
    <w:multiLevelType w:val="multilevel"/>
    <w:tmpl w:val="F4D4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DA233A"/>
    <w:multiLevelType w:val="multilevel"/>
    <w:tmpl w:val="3570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E03982"/>
    <w:multiLevelType w:val="multilevel"/>
    <w:tmpl w:val="EE74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5F6D66"/>
    <w:multiLevelType w:val="multilevel"/>
    <w:tmpl w:val="4F0C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46AF6"/>
    <w:multiLevelType w:val="multilevel"/>
    <w:tmpl w:val="4AB4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006F0D"/>
    <w:multiLevelType w:val="multilevel"/>
    <w:tmpl w:val="4504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1B3B80"/>
    <w:multiLevelType w:val="multilevel"/>
    <w:tmpl w:val="B39A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37801"/>
    <w:multiLevelType w:val="multilevel"/>
    <w:tmpl w:val="2F1A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0875DE"/>
    <w:multiLevelType w:val="multilevel"/>
    <w:tmpl w:val="4F56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9C4A7F"/>
    <w:multiLevelType w:val="multilevel"/>
    <w:tmpl w:val="7AE6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161758"/>
    <w:multiLevelType w:val="multilevel"/>
    <w:tmpl w:val="5DAAB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622A3A"/>
    <w:multiLevelType w:val="multilevel"/>
    <w:tmpl w:val="490C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B7B4545"/>
    <w:multiLevelType w:val="multilevel"/>
    <w:tmpl w:val="648C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E2376E"/>
    <w:multiLevelType w:val="multilevel"/>
    <w:tmpl w:val="66A0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7FD11A9"/>
    <w:multiLevelType w:val="multilevel"/>
    <w:tmpl w:val="67D4A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261851"/>
    <w:multiLevelType w:val="multilevel"/>
    <w:tmpl w:val="FFE4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184019"/>
    <w:multiLevelType w:val="multilevel"/>
    <w:tmpl w:val="8D4E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C11FFF"/>
    <w:multiLevelType w:val="multilevel"/>
    <w:tmpl w:val="66E8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064F46"/>
    <w:multiLevelType w:val="multilevel"/>
    <w:tmpl w:val="F540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C56CA8"/>
    <w:multiLevelType w:val="multilevel"/>
    <w:tmpl w:val="54C6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8A492E"/>
    <w:multiLevelType w:val="multilevel"/>
    <w:tmpl w:val="585A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E03887"/>
    <w:multiLevelType w:val="multilevel"/>
    <w:tmpl w:val="BE28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35"/>
  </w:num>
  <w:num w:numId="3">
    <w:abstractNumId w:val="2"/>
  </w:num>
  <w:num w:numId="4">
    <w:abstractNumId w:val="39"/>
  </w:num>
  <w:num w:numId="5">
    <w:abstractNumId w:val="0"/>
  </w:num>
  <w:num w:numId="6">
    <w:abstractNumId w:val="11"/>
  </w:num>
  <w:num w:numId="7">
    <w:abstractNumId w:val="19"/>
  </w:num>
  <w:num w:numId="8">
    <w:abstractNumId w:val="21"/>
  </w:num>
  <w:num w:numId="9">
    <w:abstractNumId w:val="38"/>
  </w:num>
  <w:num w:numId="10">
    <w:abstractNumId w:val="24"/>
  </w:num>
  <w:num w:numId="11">
    <w:abstractNumId w:val="16"/>
  </w:num>
  <w:num w:numId="12">
    <w:abstractNumId w:val="3"/>
  </w:num>
  <w:num w:numId="13">
    <w:abstractNumId w:val="15"/>
  </w:num>
  <w:num w:numId="14">
    <w:abstractNumId w:val="37"/>
  </w:num>
  <w:num w:numId="15">
    <w:abstractNumId w:val="36"/>
  </w:num>
  <w:num w:numId="16">
    <w:abstractNumId w:val="9"/>
  </w:num>
  <w:num w:numId="17">
    <w:abstractNumId w:val="1"/>
  </w:num>
  <w:num w:numId="18">
    <w:abstractNumId w:val="6"/>
  </w:num>
  <w:num w:numId="19">
    <w:abstractNumId w:val="33"/>
  </w:num>
  <w:num w:numId="20">
    <w:abstractNumId w:val="40"/>
  </w:num>
  <w:num w:numId="21">
    <w:abstractNumId w:val="18"/>
  </w:num>
  <w:num w:numId="22">
    <w:abstractNumId w:val="32"/>
  </w:num>
  <w:num w:numId="23">
    <w:abstractNumId w:val="12"/>
  </w:num>
  <w:num w:numId="24">
    <w:abstractNumId w:val="10"/>
  </w:num>
  <w:num w:numId="25">
    <w:abstractNumId w:val="23"/>
  </w:num>
  <w:num w:numId="26">
    <w:abstractNumId w:val="25"/>
  </w:num>
  <w:num w:numId="27">
    <w:abstractNumId w:val="4"/>
  </w:num>
  <w:num w:numId="28">
    <w:abstractNumId w:val="17"/>
  </w:num>
  <w:num w:numId="29">
    <w:abstractNumId w:val="20"/>
  </w:num>
  <w:num w:numId="30">
    <w:abstractNumId w:val="26"/>
  </w:num>
  <w:num w:numId="31">
    <w:abstractNumId w:val="14"/>
  </w:num>
  <w:num w:numId="32">
    <w:abstractNumId w:val="7"/>
  </w:num>
  <w:num w:numId="33">
    <w:abstractNumId w:val="8"/>
  </w:num>
  <w:num w:numId="34">
    <w:abstractNumId w:val="29"/>
  </w:num>
  <w:num w:numId="35">
    <w:abstractNumId w:val="5"/>
  </w:num>
  <w:num w:numId="36">
    <w:abstractNumId w:val="27"/>
  </w:num>
  <w:num w:numId="37">
    <w:abstractNumId w:val="31"/>
  </w:num>
  <w:num w:numId="38">
    <w:abstractNumId w:val="22"/>
  </w:num>
  <w:num w:numId="39">
    <w:abstractNumId w:val="30"/>
  </w:num>
  <w:num w:numId="40">
    <w:abstractNumId w:val="28"/>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34B4D"/>
    <w:rsid w:val="00187B19"/>
    <w:rsid w:val="001D20C7"/>
    <w:rsid w:val="002924FE"/>
    <w:rsid w:val="002C39E8"/>
    <w:rsid w:val="002F062E"/>
    <w:rsid w:val="003166CD"/>
    <w:rsid w:val="003815F6"/>
    <w:rsid w:val="003F0F00"/>
    <w:rsid w:val="003F638D"/>
    <w:rsid w:val="00404E1B"/>
    <w:rsid w:val="004B1BE7"/>
    <w:rsid w:val="004B2FCE"/>
    <w:rsid w:val="004B4483"/>
    <w:rsid w:val="00586D82"/>
    <w:rsid w:val="005B0A31"/>
    <w:rsid w:val="0067201A"/>
    <w:rsid w:val="006C6353"/>
    <w:rsid w:val="00701DC7"/>
    <w:rsid w:val="007469E2"/>
    <w:rsid w:val="00746BF7"/>
    <w:rsid w:val="007831F5"/>
    <w:rsid w:val="007C65CC"/>
    <w:rsid w:val="0083616A"/>
    <w:rsid w:val="00846335"/>
    <w:rsid w:val="00894727"/>
    <w:rsid w:val="008B518E"/>
    <w:rsid w:val="008F57CB"/>
    <w:rsid w:val="00962247"/>
    <w:rsid w:val="00A1110B"/>
    <w:rsid w:val="00A525A5"/>
    <w:rsid w:val="00AC34A4"/>
    <w:rsid w:val="00B464F3"/>
    <w:rsid w:val="00B84E3F"/>
    <w:rsid w:val="00B96917"/>
    <w:rsid w:val="00BA00DF"/>
    <w:rsid w:val="00BF4DD5"/>
    <w:rsid w:val="00C25DB4"/>
    <w:rsid w:val="00C405B0"/>
    <w:rsid w:val="00CE5997"/>
    <w:rsid w:val="00D043C1"/>
    <w:rsid w:val="00D079C9"/>
    <w:rsid w:val="00D25DAC"/>
    <w:rsid w:val="00D27A6C"/>
    <w:rsid w:val="00D72712"/>
    <w:rsid w:val="00DA5D3C"/>
    <w:rsid w:val="00DF2CA3"/>
    <w:rsid w:val="00E91306"/>
    <w:rsid w:val="00E956DE"/>
    <w:rsid w:val="00EF54BB"/>
    <w:rsid w:val="00F320E7"/>
    <w:rsid w:val="14518BC1"/>
    <w:rsid w:val="55148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BDCD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053701297">
      <w:bodyDiv w:val="1"/>
      <w:marLeft w:val="0"/>
      <w:marRight w:val="0"/>
      <w:marTop w:val="0"/>
      <w:marBottom w:val="0"/>
      <w:divBdr>
        <w:top w:val="none" w:sz="0" w:space="0" w:color="auto"/>
        <w:left w:val="none" w:sz="0" w:space="0" w:color="auto"/>
        <w:bottom w:val="none" w:sz="0" w:space="0" w:color="auto"/>
        <w:right w:val="none" w:sz="0" w:space="0" w:color="auto"/>
      </w:divBdr>
      <w:divsChild>
        <w:div w:id="533081128">
          <w:marLeft w:val="0"/>
          <w:marRight w:val="0"/>
          <w:marTop w:val="60"/>
          <w:marBottom w:val="60"/>
          <w:divBdr>
            <w:top w:val="none" w:sz="0" w:space="0" w:color="auto"/>
            <w:left w:val="none" w:sz="0" w:space="0" w:color="auto"/>
            <w:bottom w:val="none" w:sz="0" w:space="0" w:color="auto"/>
            <w:right w:val="none" w:sz="0" w:space="0" w:color="auto"/>
          </w:divBdr>
        </w:div>
        <w:div w:id="199518456">
          <w:marLeft w:val="0"/>
          <w:marRight w:val="0"/>
          <w:marTop w:val="60"/>
          <w:marBottom w:val="60"/>
          <w:divBdr>
            <w:top w:val="none" w:sz="0" w:space="0" w:color="auto"/>
            <w:left w:val="none" w:sz="0" w:space="0" w:color="auto"/>
            <w:bottom w:val="none" w:sz="0" w:space="0" w:color="auto"/>
            <w:right w:val="none" w:sz="0" w:space="0" w:color="auto"/>
          </w:divBdr>
        </w:div>
        <w:div w:id="177740930">
          <w:marLeft w:val="0"/>
          <w:marRight w:val="0"/>
          <w:marTop w:val="60"/>
          <w:marBottom w:val="60"/>
          <w:divBdr>
            <w:top w:val="none" w:sz="0" w:space="0" w:color="auto"/>
            <w:left w:val="none" w:sz="0" w:space="0" w:color="auto"/>
            <w:bottom w:val="none" w:sz="0" w:space="0" w:color="auto"/>
            <w:right w:val="none" w:sz="0" w:space="0" w:color="auto"/>
          </w:divBdr>
        </w:div>
        <w:div w:id="1174565703">
          <w:marLeft w:val="0"/>
          <w:marRight w:val="0"/>
          <w:marTop w:val="60"/>
          <w:marBottom w:val="60"/>
          <w:divBdr>
            <w:top w:val="none" w:sz="0" w:space="0" w:color="auto"/>
            <w:left w:val="none" w:sz="0" w:space="0" w:color="auto"/>
            <w:bottom w:val="none" w:sz="0" w:space="0" w:color="auto"/>
            <w:right w:val="none" w:sz="0" w:space="0" w:color="auto"/>
          </w:divBdr>
        </w:div>
        <w:div w:id="233243046">
          <w:marLeft w:val="0"/>
          <w:marRight w:val="0"/>
          <w:marTop w:val="60"/>
          <w:marBottom w:val="60"/>
          <w:divBdr>
            <w:top w:val="none" w:sz="0" w:space="0" w:color="auto"/>
            <w:left w:val="none" w:sz="0" w:space="0" w:color="auto"/>
            <w:bottom w:val="none" w:sz="0" w:space="0" w:color="auto"/>
            <w:right w:val="none" w:sz="0" w:space="0" w:color="auto"/>
          </w:divBdr>
        </w:div>
        <w:div w:id="1538663232">
          <w:marLeft w:val="0"/>
          <w:marRight w:val="0"/>
          <w:marTop w:val="60"/>
          <w:marBottom w:val="60"/>
          <w:divBdr>
            <w:top w:val="none" w:sz="0" w:space="0" w:color="auto"/>
            <w:left w:val="none" w:sz="0" w:space="0" w:color="auto"/>
            <w:bottom w:val="none" w:sz="0" w:space="0" w:color="auto"/>
            <w:right w:val="none" w:sz="0" w:space="0" w:color="auto"/>
          </w:divBdr>
        </w:div>
        <w:div w:id="1696465655">
          <w:marLeft w:val="0"/>
          <w:marRight w:val="0"/>
          <w:marTop w:val="60"/>
          <w:marBottom w:val="60"/>
          <w:divBdr>
            <w:top w:val="none" w:sz="0" w:space="0" w:color="auto"/>
            <w:left w:val="none" w:sz="0" w:space="0" w:color="auto"/>
            <w:bottom w:val="none" w:sz="0" w:space="0" w:color="auto"/>
            <w:right w:val="none" w:sz="0" w:space="0" w:color="auto"/>
          </w:divBdr>
        </w:div>
        <w:div w:id="1334146601">
          <w:marLeft w:val="0"/>
          <w:marRight w:val="0"/>
          <w:marTop w:val="60"/>
          <w:marBottom w:val="60"/>
          <w:divBdr>
            <w:top w:val="none" w:sz="0" w:space="0" w:color="auto"/>
            <w:left w:val="none" w:sz="0" w:space="0" w:color="auto"/>
            <w:bottom w:val="none" w:sz="0" w:space="0" w:color="auto"/>
            <w:right w:val="none" w:sz="0" w:space="0" w:color="auto"/>
          </w:divBdr>
        </w:div>
        <w:div w:id="1340502356">
          <w:marLeft w:val="0"/>
          <w:marRight w:val="0"/>
          <w:marTop w:val="60"/>
          <w:marBottom w:val="60"/>
          <w:divBdr>
            <w:top w:val="none" w:sz="0" w:space="0" w:color="auto"/>
            <w:left w:val="none" w:sz="0" w:space="0" w:color="auto"/>
            <w:bottom w:val="none" w:sz="0" w:space="0" w:color="auto"/>
            <w:right w:val="none" w:sz="0" w:space="0" w:color="auto"/>
          </w:divBdr>
        </w:div>
        <w:div w:id="1147749901">
          <w:marLeft w:val="0"/>
          <w:marRight w:val="0"/>
          <w:marTop w:val="60"/>
          <w:marBottom w:val="60"/>
          <w:divBdr>
            <w:top w:val="none" w:sz="0" w:space="0" w:color="auto"/>
            <w:left w:val="none" w:sz="0" w:space="0" w:color="auto"/>
            <w:bottom w:val="none" w:sz="0" w:space="0" w:color="auto"/>
            <w:right w:val="none" w:sz="0" w:space="0" w:color="auto"/>
          </w:divBdr>
        </w:div>
        <w:div w:id="1916238713">
          <w:marLeft w:val="0"/>
          <w:marRight w:val="0"/>
          <w:marTop w:val="60"/>
          <w:marBottom w:val="60"/>
          <w:divBdr>
            <w:top w:val="none" w:sz="0" w:space="0" w:color="auto"/>
            <w:left w:val="none" w:sz="0" w:space="0" w:color="auto"/>
            <w:bottom w:val="none" w:sz="0" w:space="0" w:color="auto"/>
            <w:right w:val="none" w:sz="0" w:space="0" w:color="auto"/>
          </w:divBdr>
        </w:div>
        <w:div w:id="121576455">
          <w:marLeft w:val="0"/>
          <w:marRight w:val="0"/>
          <w:marTop w:val="60"/>
          <w:marBottom w:val="60"/>
          <w:divBdr>
            <w:top w:val="none" w:sz="0" w:space="0" w:color="auto"/>
            <w:left w:val="none" w:sz="0" w:space="0" w:color="auto"/>
            <w:bottom w:val="none" w:sz="0" w:space="0" w:color="auto"/>
            <w:right w:val="none" w:sz="0" w:space="0" w:color="auto"/>
          </w:divBdr>
        </w:div>
        <w:div w:id="1394740162">
          <w:marLeft w:val="0"/>
          <w:marRight w:val="0"/>
          <w:marTop w:val="60"/>
          <w:marBottom w:val="60"/>
          <w:divBdr>
            <w:top w:val="none" w:sz="0" w:space="0" w:color="auto"/>
            <w:left w:val="none" w:sz="0" w:space="0" w:color="auto"/>
            <w:bottom w:val="none" w:sz="0" w:space="0" w:color="auto"/>
            <w:right w:val="none" w:sz="0" w:space="0" w:color="auto"/>
          </w:divBdr>
        </w:div>
        <w:div w:id="624652671">
          <w:marLeft w:val="0"/>
          <w:marRight w:val="0"/>
          <w:marTop w:val="60"/>
          <w:marBottom w:val="60"/>
          <w:divBdr>
            <w:top w:val="none" w:sz="0" w:space="0" w:color="auto"/>
            <w:left w:val="none" w:sz="0" w:space="0" w:color="auto"/>
            <w:bottom w:val="none" w:sz="0" w:space="0" w:color="auto"/>
            <w:right w:val="none" w:sz="0" w:space="0" w:color="auto"/>
          </w:divBdr>
        </w:div>
        <w:div w:id="1221332516">
          <w:marLeft w:val="0"/>
          <w:marRight w:val="0"/>
          <w:marTop w:val="60"/>
          <w:marBottom w:val="60"/>
          <w:divBdr>
            <w:top w:val="none" w:sz="0" w:space="0" w:color="auto"/>
            <w:left w:val="none" w:sz="0" w:space="0" w:color="auto"/>
            <w:bottom w:val="none" w:sz="0" w:space="0" w:color="auto"/>
            <w:right w:val="none" w:sz="0" w:space="0" w:color="auto"/>
          </w:divBdr>
        </w:div>
        <w:div w:id="1195920192">
          <w:marLeft w:val="0"/>
          <w:marRight w:val="0"/>
          <w:marTop w:val="60"/>
          <w:marBottom w:val="60"/>
          <w:divBdr>
            <w:top w:val="none" w:sz="0" w:space="0" w:color="auto"/>
            <w:left w:val="none" w:sz="0" w:space="0" w:color="auto"/>
            <w:bottom w:val="none" w:sz="0" w:space="0" w:color="auto"/>
            <w:right w:val="none" w:sz="0" w:space="0" w:color="auto"/>
          </w:divBdr>
        </w:div>
        <w:div w:id="1648822212">
          <w:marLeft w:val="0"/>
          <w:marRight w:val="0"/>
          <w:marTop w:val="60"/>
          <w:marBottom w:val="60"/>
          <w:divBdr>
            <w:top w:val="none" w:sz="0" w:space="0" w:color="auto"/>
            <w:left w:val="none" w:sz="0" w:space="0" w:color="auto"/>
            <w:bottom w:val="none" w:sz="0" w:space="0" w:color="auto"/>
            <w:right w:val="none" w:sz="0" w:space="0" w:color="auto"/>
          </w:divBdr>
        </w:div>
        <w:div w:id="1788230229">
          <w:marLeft w:val="0"/>
          <w:marRight w:val="0"/>
          <w:marTop w:val="60"/>
          <w:marBottom w:val="60"/>
          <w:divBdr>
            <w:top w:val="none" w:sz="0" w:space="0" w:color="auto"/>
            <w:left w:val="none" w:sz="0" w:space="0" w:color="auto"/>
            <w:bottom w:val="none" w:sz="0" w:space="0" w:color="auto"/>
            <w:right w:val="none" w:sz="0" w:space="0" w:color="auto"/>
          </w:divBdr>
        </w:div>
        <w:div w:id="1643736034">
          <w:marLeft w:val="0"/>
          <w:marRight w:val="0"/>
          <w:marTop w:val="60"/>
          <w:marBottom w:val="60"/>
          <w:divBdr>
            <w:top w:val="none" w:sz="0" w:space="0" w:color="auto"/>
            <w:left w:val="none" w:sz="0" w:space="0" w:color="auto"/>
            <w:bottom w:val="none" w:sz="0" w:space="0" w:color="auto"/>
            <w:right w:val="none" w:sz="0" w:space="0" w:color="auto"/>
          </w:divBdr>
        </w:div>
        <w:div w:id="1749307632">
          <w:marLeft w:val="0"/>
          <w:marRight w:val="0"/>
          <w:marTop w:val="60"/>
          <w:marBottom w:val="60"/>
          <w:divBdr>
            <w:top w:val="none" w:sz="0" w:space="0" w:color="auto"/>
            <w:left w:val="none" w:sz="0" w:space="0" w:color="auto"/>
            <w:bottom w:val="none" w:sz="0" w:space="0" w:color="auto"/>
            <w:right w:val="none" w:sz="0" w:space="0" w:color="auto"/>
          </w:divBdr>
        </w:div>
        <w:div w:id="779032279">
          <w:marLeft w:val="0"/>
          <w:marRight w:val="0"/>
          <w:marTop w:val="60"/>
          <w:marBottom w:val="60"/>
          <w:divBdr>
            <w:top w:val="none" w:sz="0" w:space="0" w:color="auto"/>
            <w:left w:val="none" w:sz="0" w:space="0" w:color="auto"/>
            <w:bottom w:val="none" w:sz="0" w:space="0" w:color="auto"/>
            <w:right w:val="none" w:sz="0" w:space="0" w:color="auto"/>
          </w:divBdr>
        </w:div>
        <w:div w:id="1174876049">
          <w:marLeft w:val="0"/>
          <w:marRight w:val="0"/>
          <w:marTop w:val="60"/>
          <w:marBottom w:val="60"/>
          <w:divBdr>
            <w:top w:val="none" w:sz="0" w:space="0" w:color="auto"/>
            <w:left w:val="none" w:sz="0" w:space="0" w:color="auto"/>
            <w:bottom w:val="none" w:sz="0" w:space="0" w:color="auto"/>
            <w:right w:val="none" w:sz="0" w:space="0" w:color="auto"/>
          </w:divBdr>
        </w:div>
        <w:div w:id="1631476094">
          <w:marLeft w:val="0"/>
          <w:marRight w:val="0"/>
          <w:marTop w:val="60"/>
          <w:marBottom w:val="60"/>
          <w:divBdr>
            <w:top w:val="none" w:sz="0" w:space="0" w:color="auto"/>
            <w:left w:val="none" w:sz="0" w:space="0" w:color="auto"/>
            <w:bottom w:val="none" w:sz="0" w:space="0" w:color="auto"/>
            <w:right w:val="none" w:sz="0" w:space="0" w:color="auto"/>
          </w:divBdr>
        </w:div>
        <w:div w:id="1307784141">
          <w:marLeft w:val="0"/>
          <w:marRight w:val="0"/>
          <w:marTop w:val="60"/>
          <w:marBottom w:val="60"/>
          <w:divBdr>
            <w:top w:val="none" w:sz="0" w:space="0" w:color="auto"/>
            <w:left w:val="none" w:sz="0" w:space="0" w:color="auto"/>
            <w:bottom w:val="none" w:sz="0" w:space="0" w:color="auto"/>
            <w:right w:val="none" w:sz="0" w:space="0" w:color="auto"/>
          </w:divBdr>
        </w:div>
        <w:div w:id="1450776718">
          <w:marLeft w:val="0"/>
          <w:marRight w:val="0"/>
          <w:marTop w:val="60"/>
          <w:marBottom w:val="60"/>
          <w:divBdr>
            <w:top w:val="none" w:sz="0" w:space="0" w:color="auto"/>
            <w:left w:val="none" w:sz="0" w:space="0" w:color="auto"/>
            <w:bottom w:val="none" w:sz="0" w:space="0" w:color="auto"/>
            <w:right w:val="none" w:sz="0" w:space="0" w:color="auto"/>
          </w:divBdr>
        </w:div>
        <w:div w:id="571308575">
          <w:marLeft w:val="0"/>
          <w:marRight w:val="0"/>
          <w:marTop w:val="60"/>
          <w:marBottom w:val="60"/>
          <w:divBdr>
            <w:top w:val="none" w:sz="0" w:space="0" w:color="auto"/>
            <w:left w:val="none" w:sz="0" w:space="0" w:color="auto"/>
            <w:bottom w:val="none" w:sz="0" w:space="0" w:color="auto"/>
            <w:right w:val="none" w:sz="0" w:space="0" w:color="auto"/>
          </w:divBdr>
        </w:div>
        <w:div w:id="349600347">
          <w:marLeft w:val="0"/>
          <w:marRight w:val="0"/>
          <w:marTop w:val="60"/>
          <w:marBottom w:val="60"/>
          <w:divBdr>
            <w:top w:val="none" w:sz="0" w:space="0" w:color="auto"/>
            <w:left w:val="none" w:sz="0" w:space="0" w:color="auto"/>
            <w:bottom w:val="none" w:sz="0" w:space="0" w:color="auto"/>
            <w:right w:val="none" w:sz="0" w:space="0" w:color="auto"/>
          </w:divBdr>
        </w:div>
        <w:div w:id="633605595">
          <w:marLeft w:val="0"/>
          <w:marRight w:val="0"/>
          <w:marTop w:val="60"/>
          <w:marBottom w:val="60"/>
          <w:divBdr>
            <w:top w:val="none" w:sz="0" w:space="0" w:color="auto"/>
            <w:left w:val="none" w:sz="0" w:space="0" w:color="auto"/>
            <w:bottom w:val="none" w:sz="0" w:space="0" w:color="auto"/>
            <w:right w:val="none" w:sz="0" w:space="0" w:color="auto"/>
          </w:divBdr>
        </w:div>
        <w:div w:id="780760172">
          <w:marLeft w:val="0"/>
          <w:marRight w:val="0"/>
          <w:marTop w:val="60"/>
          <w:marBottom w:val="60"/>
          <w:divBdr>
            <w:top w:val="none" w:sz="0" w:space="0" w:color="auto"/>
            <w:left w:val="none" w:sz="0" w:space="0" w:color="auto"/>
            <w:bottom w:val="none" w:sz="0" w:space="0" w:color="auto"/>
            <w:right w:val="none" w:sz="0" w:space="0" w:color="auto"/>
          </w:divBdr>
        </w:div>
        <w:div w:id="2056389846">
          <w:marLeft w:val="0"/>
          <w:marRight w:val="0"/>
          <w:marTop w:val="60"/>
          <w:marBottom w:val="60"/>
          <w:divBdr>
            <w:top w:val="none" w:sz="0" w:space="0" w:color="auto"/>
            <w:left w:val="none" w:sz="0" w:space="0" w:color="auto"/>
            <w:bottom w:val="none" w:sz="0" w:space="0" w:color="auto"/>
            <w:right w:val="none" w:sz="0" w:space="0" w:color="auto"/>
          </w:divBdr>
        </w:div>
        <w:div w:id="401804761">
          <w:marLeft w:val="0"/>
          <w:marRight w:val="0"/>
          <w:marTop w:val="60"/>
          <w:marBottom w:val="60"/>
          <w:divBdr>
            <w:top w:val="none" w:sz="0" w:space="0" w:color="auto"/>
            <w:left w:val="none" w:sz="0" w:space="0" w:color="auto"/>
            <w:bottom w:val="none" w:sz="0" w:space="0" w:color="auto"/>
            <w:right w:val="none" w:sz="0" w:space="0" w:color="auto"/>
          </w:divBdr>
        </w:div>
        <w:div w:id="1232273912">
          <w:marLeft w:val="0"/>
          <w:marRight w:val="0"/>
          <w:marTop w:val="60"/>
          <w:marBottom w:val="60"/>
          <w:divBdr>
            <w:top w:val="none" w:sz="0" w:space="0" w:color="auto"/>
            <w:left w:val="none" w:sz="0" w:space="0" w:color="auto"/>
            <w:bottom w:val="none" w:sz="0" w:space="0" w:color="auto"/>
            <w:right w:val="none" w:sz="0" w:space="0" w:color="auto"/>
          </w:divBdr>
        </w:div>
        <w:div w:id="462774597">
          <w:marLeft w:val="0"/>
          <w:marRight w:val="0"/>
          <w:marTop w:val="60"/>
          <w:marBottom w:val="60"/>
          <w:divBdr>
            <w:top w:val="none" w:sz="0" w:space="0" w:color="auto"/>
            <w:left w:val="none" w:sz="0" w:space="0" w:color="auto"/>
            <w:bottom w:val="none" w:sz="0" w:space="0" w:color="auto"/>
            <w:right w:val="none" w:sz="0" w:space="0" w:color="auto"/>
          </w:divBdr>
        </w:div>
        <w:div w:id="1084105298">
          <w:marLeft w:val="0"/>
          <w:marRight w:val="0"/>
          <w:marTop w:val="60"/>
          <w:marBottom w:val="60"/>
          <w:divBdr>
            <w:top w:val="none" w:sz="0" w:space="0" w:color="auto"/>
            <w:left w:val="none" w:sz="0" w:space="0" w:color="auto"/>
            <w:bottom w:val="none" w:sz="0" w:space="0" w:color="auto"/>
            <w:right w:val="none" w:sz="0" w:space="0" w:color="auto"/>
          </w:divBdr>
        </w:div>
        <w:div w:id="1128165936">
          <w:marLeft w:val="0"/>
          <w:marRight w:val="0"/>
          <w:marTop w:val="60"/>
          <w:marBottom w:val="60"/>
          <w:divBdr>
            <w:top w:val="none" w:sz="0" w:space="0" w:color="auto"/>
            <w:left w:val="none" w:sz="0" w:space="0" w:color="auto"/>
            <w:bottom w:val="none" w:sz="0" w:space="0" w:color="auto"/>
            <w:right w:val="none" w:sz="0" w:space="0" w:color="auto"/>
          </w:divBdr>
        </w:div>
        <w:div w:id="1770849471">
          <w:marLeft w:val="0"/>
          <w:marRight w:val="0"/>
          <w:marTop w:val="60"/>
          <w:marBottom w:val="60"/>
          <w:divBdr>
            <w:top w:val="none" w:sz="0" w:space="0" w:color="auto"/>
            <w:left w:val="none" w:sz="0" w:space="0" w:color="auto"/>
            <w:bottom w:val="none" w:sz="0" w:space="0" w:color="auto"/>
            <w:right w:val="none" w:sz="0" w:space="0" w:color="auto"/>
          </w:divBdr>
        </w:div>
        <w:div w:id="1010987602">
          <w:marLeft w:val="0"/>
          <w:marRight w:val="0"/>
          <w:marTop w:val="60"/>
          <w:marBottom w:val="60"/>
          <w:divBdr>
            <w:top w:val="none" w:sz="0" w:space="0" w:color="auto"/>
            <w:left w:val="none" w:sz="0" w:space="0" w:color="auto"/>
            <w:bottom w:val="none" w:sz="0" w:space="0" w:color="auto"/>
            <w:right w:val="none" w:sz="0" w:space="0" w:color="auto"/>
          </w:divBdr>
        </w:div>
        <w:div w:id="1800881066">
          <w:marLeft w:val="0"/>
          <w:marRight w:val="0"/>
          <w:marTop w:val="60"/>
          <w:marBottom w:val="60"/>
          <w:divBdr>
            <w:top w:val="none" w:sz="0" w:space="0" w:color="auto"/>
            <w:left w:val="none" w:sz="0" w:space="0" w:color="auto"/>
            <w:bottom w:val="none" w:sz="0" w:space="0" w:color="auto"/>
            <w:right w:val="none" w:sz="0" w:space="0" w:color="auto"/>
          </w:divBdr>
        </w:div>
        <w:div w:id="1886940360">
          <w:marLeft w:val="0"/>
          <w:marRight w:val="0"/>
          <w:marTop w:val="60"/>
          <w:marBottom w:val="60"/>
          <w:divBdr>
            <w:top w:val="none" w:sz="0" w:space="0" w:color="auto"/>
            <w:left w:val="none" w:sz="0" w:space="0" w:color="auto"/>
            <w:bottom w:val="none" w:sz="0" w:space="0" w:color="auto"/>
            <w:right w:val="none" w:sz="0" w:space="0" w:color="auto"/>
          </w:divBdr>
        </w:div>
        <w:div w:id="1675912430">
          <w:marLeft w:val="0"/>
          <w:marRight w:val="0"/>
          <w:marTop w:val="60"/>
          <w:marBottom w:val="60"/>
          <w:divBdr>
            <w:top w:val="none" w:sz="0" w:space="0" w:color="auto"/>
            <w:left w:val="none" w:sz="0" w:space="0" w:color="auto"/>
            <w:bottom w:val="none" w:sz="0" w:space="0" w:color="auto"/>
            <w:right w:val="none" w:sz="0" w:space="0" w:color="auto"/>
          </w:divBdr>
        </w:div>
        <w:div w:id="378096552">
          <w:marLeft w:val="0"/>
          <w:marRight w:val="0"/>
          <w:marTop w:val="60"/>
          <w:marBottom w:val="60"/>
          <w:divBdr>
            <w:top w:val="none" w:sz="0" w:space="0" w:color="auto"/>
            <w:left w:val="none" w:sz="0" w:space="0" w:color="auto"/>
            <w:bottom w:val="none" w:sz="0" w:space="0" w:color="auto"/>
            <w:right w:val="none" w:sz="0" w:space="0" w:color="auto"/>
          </w:divBdr>
        </w:div>
        <w:div w:id="452797719">
          <w:marLeft w:val="0"/>
          <w:marRight w:val="0"/>
          <w:marTop w:val="60"/>
          <w:marBottom w:val="60"/>
          <w:divBdr>
            <w:top w:val="none" w:sz="0" w:space="0" w:color="auto"/>
            <w:left w:val="none" w:sz="0" w:space="0" w:color="auto"/>
            <w:bottom w:val="none" w:sz="0" w:space="0" w:color="auto"/>
            <w:right w:val="none" w:sz="0" w:space="0" w:color="auto"/>
          </w:divBdr>
        </w:div>
        <w:div w:id="342635621">
          <w:marLeft w:val="0"/>
          <w:marRight w:val="0"/>
          <w:marTop w:val="60"/>
          <w:marBottom w:val="60"/>
          <w:divBdr>
            <w:top w:val="none" w:sz="0" w:space="0" w:color="auto"/>
            <w:left w:val="none" w:sz="0" w:space="0" w:color="auto"/>
            <w:bottom w:val="none" w:sz="0" w:space="0" w:color="auto"/>
            <w:right w:val="none" w:sz="0" w:space="0" w:color="auto"/>
          </w:divBdr>
        </w:div>
        <w:div w:id="302079823">
          <w:marLeft w:val="0"/>
          <w:marRight w:val="0"/>
          <w:marTop w:val="60"/>
          <w:marBottom w:val="60"/>
          <w:divBdr>
            <w:top w:val="none" w:sz="0" w:space="0" w:color="auto"/>
            <w:left w:val="none" w:sz="0" w:space="0" w:color="auto"/>
            <w:bottom w:val="none" w:sz="0" w:space="0" w:color="auto"/>
            <w:right w:val="none" w:sz="0" w:space="0" w:color="auto"/>
          </w:divBdr>
        </w:div>
        <w:div w:id="2044750297">
          <w:marLeft w:val="0"/>
          <w:marRight w:val="0"/>
          <w:marTop w:val="60"/>
          <w:marBottom w:val="60"/>
          <w:divBdr>
            <w:top w:val="none" w:sz="0" w:space="0" w:color="auto"/>
            <w:left w:val="none" w:sz="0" w:space="0" w:color="auto"/>
            <w:bottom w:val="none" w:sz="0" w:space="0" w:color="auto"/>
            <w:right w:val="none" w:sz="0" w:space="0" w:color="auto"/>
          </w:divBdr>
        </w:div>
        <w:div w:id="1460420481">
          <w:marLeft w:val="0"/>
          <w:marRight w:val="0"/>
          <w:marTop w:val="60"/>
          <w:marBottom w:val="60"/>
          <w:divBdr>
            <w:top w:val="none" w:sz="0" w:space="0" w:color="auto"/>
            <w:left w:val="none" w:sz="0" w:space="0" w:color="auto"/>
            <w:bottom w:val="none" w:sz="0" w:space="0" w:color="auto"/>
            <w:right w:val="none" w:sz="0" w:space="0" w:color="auto"/>
          </w:divBdr>
        </w:div>
        <w:div w:id="1542865279">
          <w:marLeft w:val="0"/>
          <w:marRight w:val="0"/>
          <w:marTop w:val="60"/>
          <w:marBottom w:val="6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2016-07-21T15:25:00Z</dcterms:created>
  <dcterms:modified xsi:type="dcterms:W3CDTF">2016-07-21T15:25:00Z</dcterms:modified>
</cp:coreProperties>
</file>