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147FEB60" w:rsidR="00CE5997" w:rsidRDefault="00CE5997" w:rsidP="00CE5997">
      <w:pPr>
        <w:jc w:val="center"/>
        <w:rPr>
          <w:sz w:val="32"/>
          <w:szCs w:val="32"/>
        </w:rPr>
      </w:pPr>
      <w:r>
        <w:rPr>
          <w:sz w:val="32"/>
          <w:szCs w:val="32"/>
        </w:rPr>
        <w:t xml:space="preserve">Microsoft </w:t>
      </w:r>
      <w:r w:rsidR="00372E85">
        <w:rPr>
          <w:sz w:val="32"/>
          <w:szCs w:val="32"/>
        </w:rPr>
        <w:t>Productivity</w:t>
      </w:r>
      <w:r w:rsidR="00784F60">
        <w:rPr>
          <w:sz w:val="32"/>
          <w:szCs w:val="32"/>
        </w:rPr>
        <w:t xml:space="preserve"> Exchange Server 2016</w:t>
      </w:r>
    </w:p>
    <w:p w14:paraId="492FF390" w14:textId="6FA78D9D" w:rsidR="00CE5997" w:rsidRDefault="00CE5997" w:rsidP="00CE5997">
      <w:r w:rsidRPr="00187B19">
        <w:rPr>
          <w:b/>
          <w:sz w:val="24"/>
          <w:szCs w:val="24"/>
        </w:rPr>
        <w:t xml:space="preserve">Bootcamp Title </w:t>
      </w:r>
      <w:r w:rsidR="00C25DB4">
        <w:rPr>
          <w:b/>
          <w:sz w:val="24"/>
          <w:szCs w:val="24"/>
        </w:rPr>
        <w:t xml:space="preserve">– </w:t>
      </w:r>
      <w:r w:rsidR="00DC5F71">
        <w:rPr>
          <w:b/>
          <w:sz w:val="24"/>
          <w:szCs w:val="24"/>
        </w:rPr>
        <w:t xml:space="preserve">MCSE: </w:t>
      </w:r>
      <w:r w:rsidR="00372E85">
        <w:rPr>
          <w:b/>
          <w:sz w:val="24"/>
          <w:szCs w:val="24"/>
        </w:rPr>
        <w:t>Productivity</w:t>
      </w:r>
      <w:r w:rsidR="00784F60">
        <w:rPr>
          <w:b/>
          <w:sz w:val="24"/>
          <w:szCs w:val="24"/>
        </w:rPr>
        <w:t xml:space="preserve"> Exchange Server 2016</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72E85">
        <w:t>6</w:t>
      </w:r>
      <w:r>
        <w:br/>
        <w:t>Number of Exams –</w:t>
      </w:r>
      <w:r w:rsidR="00DA5D3C">
        <w:t xml:space="preserve"> </w:t>
      </w:r>
      <w:r w:rsidR="007F58D5">
        <w:t>1</w:t>
      </w:r>
      <w:r>
        <w:br/>
        <w:t>Number of Certifications –</w:t>
      </w:r>
      <w:r w:rsidR="00DA5D3C">
        <w:t xml:space="preserve"> </w:t>
      </w:r>
      <w:r w:rsidR="002F062E">
        <w:t>1</w:t>
      </w:r>
      <w:r w:rsidR="00A525A5">
        <w:br/>
        <w:t>Cost - $</w:t>
      </w:r>
      <w:r w:rsidR="00372E85">
        <w:t>4,9</w:t>
      </w:r>
      <w:r w:rsidR="003166CD">
        <w:t>95.00</w:t>
      </w:r>
      <w:r>
        <w:br/>
      </w:r>
    </w:p>
    <w:p w14:paraId="48D8E0CA" w14:textId="77777777" w:rsidR="00CE5997" w:rsidRDefault="00CE5997" w:rsidP="00CE5997">
      <w:r>
        <w:t>Certifications:</w:t>
      </w:r>
    </w:p>
    <w:p w14:paraId="582B535A" w14:textId="7B596822" w:rsidR="00DA5D3C" w:rsidRPr="00DA5D3C" w:rsidRDefault="007F58D5"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372E85">
        <w:rPr>
          <w:rFonts w:asciiTheme="minorHAnsi" w:hAnsiTheme="minorHAnsi" w:cstheme="minorHAnsi"/>
          <w:color w:val="000000"/>
          <w:sz w:val="22"/>
          <w:szCs w:val="22"/>
        </w:rPr>
        <w:t>Productivity</w:t>
      </w:r>
      <w:r w:rsidR="00784F60">
        <w:rPr>
          <w:rFonts w:asciiTheme="minorHAnsi" w:hAnsiTheme="minorHAnsi" w:cstheme="minorHAnsi"/>
          <w:color w:val="000000"/>
          <w:sz w:val="22"/>
          <w:szCs w:val="22"/>
        </w:rPr>
        <w:t xml:space="preserve"> Exchange Server</w:t>
      </w:r>
      <w:r>
        <w:rPr>
          <w:rFonts w:asciiTheme="minorHAnsi" w:hAnsiTheme="minorHAnsi" w:cstheme="minorHAnsi"/>
          <w:color w:val="000000"/>
          <w:sz w:val="22"/>
          <w:szCs w:val="22"/>
        </w:rPr>
        <w:t xml:space="preserve"> 2016</w:t>
      </w:r>
      <w:r w:rsidR="00DA5D3C">
        <w:rPr>
          <w:rFonts w:asciiTheme="minorHAnsi" w:hAnsiTheme="minorHAnsi" w:cstheme="minorHAnsi"/>
          <w:color w:val="000000"/>
          <w:sz w:val="22"/>
          <w:szCs w:val="22"/>
        </w:rPr>
        <w:br/>
      </w:r>
    </w:p>
    <w:p w14:paraId="36B9331A" w14:textId="77777777" w:rsidR="00CE5997" w:rsidRDefault="00CE5997" w:rsidP="00CE5997">
      <w:r>
        <w:t>Exams:</w:t>
      </w:r>
    </w:p>
    <w:p w14:paraId="728EA876" w14:textId="77777777" w:rsidR="00784F60" w:rsidRPr="00784F60" w:rsidRDefault="00784F60" w:rsidP="00784F60">
      <w:pPr>
        <w:pStyle w:val="NormalWeb"/>
        <w:spacing w:line="312" w:lineRule="auto"/>
        <w:rPr>
          <w:rFonts w:asciiTheme="minorHAnsi" w:hAnsiTheme="minorHAnsi" w:cs="Segoe UI"/>
          <w:bCs/>
          <w:color w:val="000000" w:themeColor="text1"/>
          <w:sz w:val="22"/>
          <w:szCs w:val="22"/>
        </w:rPr>
      </w:pPr>
      <w:r>
        <w:rPr>
          <w:rFonts w:asciiTheme="minorHAnsi" w:hAnsiTheme="minorHAnsi" w:cs="Segoe UI"/>
          <w:b/>
          <w:bCs/>
          <w:color w:val="000000" w:themeColor="text1"/>
          <w:sz w:val="22"/>
          <w:szCs w:val="22"/>
        </w:rPr>
        <w:t>70-345</w:t>
      </w:r>
      <w:r w:rsidR="007F58D5" w:rsidRPr="007F58D5">
        <w:rPr>
          <w:rFonts w:asciiTheme="minorHAnsi" w:hAnsiTheme="minorHAnsi" w:cs="Segoe UI"/>
          <w:b/>
          <w:bCs/>
          <w:color w:val="000000" w:themeColor="text1"/>
          <w:sz w:val="22"/>
          <w:szCs w:val="22"/>
        </w:rPr>
        <w:t>: </w:t>
      </w:r>
      <w:r w:rsidRPr="00784F60">
        <w:rPr>
          <w:rFonts w:asciiTheme="minorHAnsi" w:hAnsiTheme="minorHAnsi" w:cs="Segoe UI"/>
          <w:bCs/>
          <w:color w:val="000000" w:themeColor="text1"/>
          <w:sz w:val="22"/>
          <w:szCs w:val="22"/>
        </w:rPr>
        <w:t>Designing and Deploying Microsoft Exchange Server 2016</w:t>
      </w:r>
    </w:p>
    <w:p w14:paraId="42A56400" w14:textId="301A0DC2" w:rsidR="007F58D5" w:rsidRDefault="007F58D5" w:rsidP="00DA5D3C">
      <w:pPr>
        <w:pStyle w:val="NormalWeb"/>
        <w:spacing w:line="312" w:lineRule="auto"/>
        <w:rPr>
          <w:rFonts w:asciiTheme="minorHAnsi" w:hAnsiTheme="minorHAnsi" w:cs="Segoe UI"/>
          <w:b/>
          <w:bCs/>
          <w:color w:val="000000" w:themeColor="text1"/>
          <w:sz w:val="22"/>
          <w:szCs w:val="22"/>
        </w:rPr>
      </w:pP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117C2C1C"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7F58D5">
        <w:rPr>
          <w:rFonts w:ascii="Segoe UI" w:hAnsi="Segoe UI" w:cs="Segoe UI"/>
          <w:color w:val="333333"/>
          <w:sz w:val="20"/>
          <w:szCs w:val="20"/>
          <w:shd w:val="clear" w:color="auto" w:fill="FFFFFF"/>
        </w:rPr>
        <w:t xml:space="preserve">MCSE </w:t>
      </w:r>
      <w:r w:rsidR="00372E85">
        <w:rPr>
          <w:rFonts w:ascii="Segoe UI" w:hAnsi="Segoe UI" w:cs="Segoe UI"/>
          <w:color w:val="333333"/>
          <w:sz w:val="20"/>
          <w:szCs w:val="20"/>
          <w:shd w:val="clear" w:color="auto" w:fill="FFFFFF"/>
        </w:rPr>
        <w:t>Productivity</w:t>
      </w:r>
      <w:r w:rsidR="00784F60">
        <w:rPr>
          <w:rFonts w:ascii="Segoe UI" w:hAnsi="Segoe UI" w:cs="Segoe UI"/>
          <w:color w:val="333333"/>
          <w:sz w:val="20"/>
          <w:szCs w:val="20"/>
          <w:shd w:val="clear" w:color="auto" w:fill="FFFFFF"/>
        </w:rPr>
        <w:t xml:space="preserve"> Exchange Server</w:t>
      </w:r>
      <w:r w:rsidR="007F58D5">
        <w:rPr>
          <w:rFonts w:ascii="Segoe UI" w:hAnsi="Segoe UI" w:cs="Segoe UI"/>
          <w:color w:val="333333"/>
          <w:sz w:val="20"/>
          <w:szCs w:val="20"/>
          <w:shd w:val="clear" w:color="auto" w:fill="FFFFFF"/>
        </w:rPr>
        <w:t xml:space="preserve"> 2016</w:t>
      </w:r>
      <w:r>
        <w:rPr>
          <w:rFonts w:ascii="Segoe UI" w:hAnsi="Segoe UI" w:cs="Segoe UI"/>
          <w:color w:val="333333"/>
          <w:sz w:val="20"/>
          <w:szCs w:val="20"/>
          <w:shd w:val="clear" w:color="auto" w:fill="FFFFFF"/>
        </w:rPr>
        <w:t xml:space="preserve"> c</w:t>
      </w:r>
      <w:bookmarkStart w:id="0" w:name="_GoBack"/>
      <w:bookmarkEnd w:id="0"/>
      <w:r>
        <w:rPr>
          <w:rFonts w:ascii="Segoe UI" w:hAnsi="Segoe UI" w:cs="Segoe UI"/>
          <w:color w:val="333333"/>
          <w:sz w:val="20"/>
          <w:szCs w:val="20"/>
          <w:shd w:val="clear" w:color="auto" w:fill="FFFFFF"/>
        </w:rPr>
        <w:t xml:space="preserve">ertification boot camp is a </w:t>
      </w:r>
      <w:r w:rsidR="00372E85">
        <w:rPr>
          <w:rFonts w:ascii="Segoe UI" w:hAnsi="Segoe UI" w:cs="Segoe UI"/>
          <w:color w:val="333333"/>
          <w:sz w:val="20"/>
          <w:szCs w:val="20"/>
          <w:shd w:val="clear" w:color="auto" w:fill="FFFFFF"/>
        </w:rPr>
        <w:t>6</w:t>
      </w:r>
      <w:r w:rsidR="00D72712">
        <w:rPr>
          <w:rFonts w:ascii="Segoe UI" w:hAnsi="Segoe UI" w:cs="Segoe UI"/>
          <w:color w:val="333333"/>
          <w:sz w:val="20"/>
          <w:szCs w:val="20"/>
          <w:shd w:val="clear" w:color="auto" w:fill="FFFFFF"/>
        </w:rPr>
        <w:t>-day</w:t>
      </w:r>
      <w:r>
        <w:rPr>
          <w:rFonts w:ascii="Segoe UI" w:hAnsi="Segoe UI" w:cs="Segoe UI"/>
          <w:color w:val="333333"/>
          <w:sz w:val="20"/>
          <w:szCs w:val="20"/>
          <w:shd w:val="clear" w:color="auto" w:fill="FFFFFF"/>
        </w:rPr>
        <w:t xml:space="preserve"> comprehensive deep dive into the </w:t>
      </w:r>
      <w:r w:rsidR="00784F60">
        <w:rPr>
          <w:rFonts w:ascii="Segoe UI" w:hAnsi="Segoe UI" w:cs="Segoe UI"/>
          <w:color w:val="333333"/>
          <w:sz w:val="20"/>
          <w:szCs w:val="20"/>
          <w:shd w:val="clear" w:color="auto" w:fill="FFFFFF"/>
        </w:rPr>
        <w:t>Exchange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w:t>
      </w:r>
      <w:r w:rsidR="00784F60">
        <w:rPr>
          <w:rFonts w:ascii="Segoe UI" w:hAnsi="Segoe UI" w:cs="Segoe UI"/>
          <w:color w:val="333333"/>
          <w:sz w:val="20"/>
          <w:szCs w:val="20"/>
          <w:shd w:val="clear" w:color="auto" w:fill="FFFFFF"/>
        </w:rPr>
        <w:t>n</w:t>
      </w:r>
      <w:r w:rsidR="007F58D5">
        <w:rPr>
          <w:rFonts w:ascii="Segoe UI" w:hAnsi="Segoe UI" w:cs="Segoe UI"/>
          <w:color w:val="333333"/>
          <w:sz w:val="20"/>
          <w:szCs w:val="20"/>
          <w:shd w:val="clear" w:color="auto" w:fill="FFFFFF"/>
        </w:rPr>
        <w:t xml:space="preserve"> </w:t>
      </w:r>
      <w:r w:rsidR="00784F60">
        <w:rPr>
          <w:rFonts w:ascii="Segoe UI" w:hAnsi="Segoe UI" w:cs="Segoe UI"/>
          <w:color w:val="333333"/>
          <w:sz w:val="20"/>
          <w:szCs w:val="20"/>
          <w:shd w:val="clear" w:color="auto" w:fill="FFFFFF"/>
        </w:rPr>
        <w:t>Exchange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p w14:paraId="464F70AA" w14:textId="6183BEE0" w:rsidR="008F57CB" w:rsidRDefault="008F57CB" w:rsidP="00CE5997">
      <w:pPr>
        <w:pStyle w:val="NormalWeb"/>
        <w:rPr>
          <w:rFonts w:asciiTheme="minorHAnsi" w:hAnsiTheme="minorHAnsi" w:cstheme="minorHAnsi"/>
          <w:color w:val="000000"/>
          <w:sz w:val="22"/>
          <w:szCs w:val="22"/>
        </w:rPr>
      </w:pPr>
    </w:p>
    <w:p w14:paraId="1197B6A6" w14:textId="77777777" w:rsidR="00784F60" w:rsidRDefault="00784F60" w:rsidP="00784F60">
      <w:pPr>
        <w:pStyle w:val="NormalWeb"/>
        <w:rPr>
          <w:rFonts w:cstheme="minorHAnsi"/>
          <w:b/>
          <w:bCs/>
          <w:color w:val="000000"/>
        </w:rPr>
      </w:pPr>
      <w:r w:rsidRPr="00784F60">
        <w:rPr>
          <w:rFonts w:cstheme="minorHAnsi"/>
          <w:b/>
          <w:bCs/>
          <w:color w:val="000000"/>
        </w:rPr>
        <w:t>Course Outline</w:t>
      </w:r>
    </w:p>
    <w:p w14:paraId="273EB5E8" w14:textId="77777777" w:rsidR="00784F60" w:rsidRDefault="00784F60" w:rsidP="00784F60">
      <w:pPr>
        <w:pStyle w:val="NormalWeb"/>
        <w:rPr>
          <w:rFonts w:cstheme="minorHAnsi"/>
          <w:b/>
          <w:bCs/>
          <w:color w:val="000000"/>
        </w:rPr>
      </w:pPr>
      <w:r w:rsidRPr="00784F60">
        <w:rPr>
          <w:rFonts w:cstheme="minorHAnsi"/>
          <w:b/>
          <w:bCs/>
          <w:color w:val="000000"/>
        </w:rPr>
        <w:t>Module 1: Deploying Microsoft Exchange Server 2016</w:t>
      </w:r>
    </w:p>
    <w:p w14:paraId="329266BD" w14:textId="77777777" w:rsidR="00784F60" w:rsidRDefault="00784F60" w:rsidP="00784F60">
      <w:pPr>
        <w:pStyle w:val="NormalWeb"/>
        <w:rPr>
          <w:rFonts w:cstheme="minorHAnsi"/>
          <w:color w:val="000000"/>
        </w:rPr>
      </w:pPr>
      <w:r w:rsidRPr="00784F60">
        <w:rPr>
          <w:rFonts w:cstheme="minorHAnsi"/>
          <w:color w:val="000000"/>
        </w:rPr>
        <w:t>This module describes the key features and enhancements in Exchange Server 2016. The module also describes the deployment requirements and options for implementing Exchange Server 2016.</w:t>
      </w:r>
    </w:p>
    <w:p w14:paraId="5887E951" w14:textId="2BD557B4" w:rsidR="00784F60" w:rsidRPr="00784F60" w:rsidRDefault="00784F60" w:rsidP="00784F60">
      <w:pPr>
        <w:pStyle w:val="NormalWeb"/>
        <w:rPr>
          <w:rFonts w:cstheme="minorHAnsi"/>
          <w:color w:val="000000"/>
        </w:rPr>
      </w:pPr>
      <w:r w:rsidRPr="00784F60">
        <w:rPr>
          <w:rFonts w:cstheme="minorHAnsi"/>
          <w:b/>
          <w:bCs/>
          <w:color w:val="000000"/>
        </w:rPr>
        <w:t>Lessons</w:t>
      </w:r>
    </w:p>
    <w:p w14:paraId="710E9BF8" w14:textId="77777777" w:rsidR="00784F60" w:rsidRPr="00784F60" w:rsidRDefault="00784F60" w:rsidP="00865235">
      <w:pPr>
        <w:pStyle w:val="NormalWeb"/>
        <w:numPr>
          <w:ilvl w:val="0"/>
          <w:numId w:val="1"/>
        </w:numPr>
        <w:rPr>
          <w:rFonts w:cstheme="minorHAnsi"/>
          <w:color w:val="000000"/>
        </w:rPr>
      </w:pPr>
      <w:r w:rsidRPr="00784F60">
        <w:rPr>
          <w:rFonts w:cstheme="minorHAnsi"/>
          <w:color w:val="000000"/>
        </w:rPr>
        <w:t>Overview of Exchange Server 2016</w:t>
      </w:r>
    </w:p>
    <w:p w14:paraId="5882673D" w14:textId="77777777" w:rsidR="00784F60" w:rsidRPr="00784F60" w:rsidRDefault="00784F60" w:rsidP="00865235">
      <w:pPr>
        <w:pStyle w:val="NormalWeb"/>
        <w:numPr>
          <w:ilvl w:val="0"/>
          <w:numId w:val="1"/>
        </w:numPr>
        <w:rPr>
          <w:rFonts w:cstheme="minorHAnsi"/>
          <w:color w:val="000000"/>
        </w:rPr>
      </w:pPr>
      <w:r w:rsidRPr="00784F60">
        <w:rPr>
          <w:rFonts w:cstheme="minorHAnsi"/>
          <w:color w:val="000000"/>
        </w:rPr>
        <w:t>Requirements and deployment options for Exchange Server 2016</w:t>
      </w:r>
    </w:p>
    <w:p w14:paraId="1DBF699A"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lastRenderedPageBreak/>
        <w:t>Lab :</w:t>
      </w:r>
      <w:proofErr w:type="gramEnd"/>
      <w:r w:rsidRPr="00784F60">
        <w:rPr>
          <w:rFonts w:cstheme="minorHAnsi"/>
          <w:b/>
          <w:bCs/>
          <w:color w:val="000000"/>
        </w:rPr>
        <w:t xml:space="preserve"> Deploying Microsoft Exchange Server 2016</w:t>
      </w:r>
    </w:p>
    <w:p w14:paraId="5342F5A3" w14:textId="77777777" w:rsidR="00784F60" w:rsidRPr="00784F60" w:rsidRDefault="00784F60" w:rsidP="00865235">
      <w:pPr>
        <w:pStyle w:val="NormalWeb"/>
        <w:numPr>
          <w:ilvl w:val="0"/>
          <w:numId w:val="2"/>
        </w:numPr>
        <w:rPr>
          <w:rFonts w:cstheme="minorHAnsi"/>
          <w:color w:val="000000"/>
        </w:rPr>
      </w:pPr>
      <w:r w:rsidRPr="00784F60">
        <w:rPr>
          <w:rFonts w:cstheme="minorHAnsi"/>
          <w:color w:val="000000"/>
        </w:rPr>
        <w:t>Evaluating requirements and prerequisites for an Exchange Server 2016 installation</w:t>
      </w:r>
    </w:p>
    <w:p w14:paraId="4AD64D00" w14:textId="77777777" w:rsidR="00784F60" w:rsidRPr="00784F60" w:rsidRDefault="00784F60" w:rsidP="00865235">
      <w:pPr>
        <w:pStyle w:val="NormalWeb"/>
        <w:numPr>
          <w:ilvl w:val="0"/>
          <w:numId w:val="2"/>
        </w:numPr>
        <w:rPr>
          <w:rFonts w:cstheme="minorHAnsi"/>
          <w:color w:val="000000"/>
        </w:rPr>
      </w:pPr>
      <w:r w:rsidRPr="00784F60">
        <w:rPr>
          <w:rFonts w:cstheme="minorHAnsi"/>
          <w:color w:val="000000"/>
        </w:rPr>
        <w:t>Deploying Exchange Server 2016</w:t>
      </w:r>
    </w:p>
    <w:tbl>
      <w:tblPr>
        <w:tblW w:w="110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70"/>
      </w:tblGrid>
      <w:tr w:rsidR="00784F60" w:rsidRPr="00784F60" w14:paraId="348831CB" w14:textId="77777777">
        <w:tc>
          <w:tcPr>
            <w:tcW w:w="9125" w:type="dxa"/>
            <w:tcBorders>
              <w:top w:val="single" w:sz="8" w:space="0" w:color="A6A6A6"/>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A54CA3A"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41DEC2A6" w14:textId="77777777" w:rsidR="00784F60" w:rsidRPr="00784F60" w:rsidRDefault="00784F60" w:rsidP="00865235">
            <w:pPr>
              <w:pStyle w:val="NormalWeb"/>
              <w:numPr>
                <w:ilvl w:val="0"/>
                <w:numId w:val="3"/>
              </w:numPr>
              <w:rPr>
                <w:rFonts w:cstheme="minorHAnsi"/>
                <w:color w:val="000000"/>
              </w:rPr>
            </w:pPr>
            <w:r w:rsidRPr="00784F60">
              <w:rPr>
                <w:rFonts w:cstheme="minorHAnsi"/>
                <w:color w:val="000000"/>
                <w:lang w:val="en-GB"/>
              </w:rPr>
              <w:t>Describe the features and functionality of Exchange Server 2016.</w:t>
            </w:r>
          </w:p>
          <w:p w14:paraId="19DE4142" w14:textId="77777777" w:rsidR="00784F60" w:rsidRPr="00784F60" w:rsidRDefault="00784F60" w:rsidP="00865235">
            <w:pPr>
              <w:pStyle w:val="NormalWeb"/>
              <w:numPr>
                <w:ilvl w:val="0"/>
                <w:numId w:val="3"/>
              </w:numPr>
              <w:rPr>
                <w:rFonts w:cstheme="minorHAnsi"/>
                <w:color w:val="000000"/>
              </w:rPr>
            </w:pPr>
            <w:r w:rsidRPr="00784F60">
              <w:rPr>
                <w:rFonts w:cstheme="minorHAnsi"/>
                <w:color w:val="000000"/>
                <w:lang w:val="en-GB"/>
              </w:rPr>
              <w:t>Describe the requirements and deployment options for Exchange Server 2016.</w:t>
            </w:r>
          </w:p>
          <w:p w14:paraId="7E7A4A7A" w14:textId="77777777" w:rsidR="00784F60" w:rsidRPr="00784F60" w:rsidRDefault="00784F60" w:rsidP="00784F60">
            <w:pPr>
              <w:pStyle w:val="NormalWeb"/>
              <w:rPr>
                <w:rFonts w:cstheme="minorHAnsi"/>
                <w:color w:val="000000"/>
              </w:rPr>
            </w:pPr>
            <w:r w:rsidRPr="00784F60">
              <w:rPr>
                <w:rFonts w:cstheme="minorHAnsi"/>
                <w:color w:val="000000"/>
                <w:lang w:val="en-GB"/>
              </w:rPr>
              <w:t> </w:t>
            </w:r>
          </w:p>
        </w:tc>
      </w:tr>
    </w:tbl>
    <w:p w14:paraId="5B5014C8" w14:textId="77777777" w:rsidR="00784F60" w:rsidRDefault="00784F60" w:rsidP="00784F60">
      <w:pPr>
        <w:pStyle w:val="NormalWeb"/>
        <w:rPr>
          <w:rFonts w:cstheme="minorHAnsi"/>
          <w:b/>
          <w:bCs/>
          <w:color w:val="000000"/>
        </w:rPr>
      </w:pPr>
      <w:r w:rsidRPr="00784F60">
        <w:rPr>
          <w:rFonts w:cstheme="minorHAnsi"/>
          <w:b/>
          <w:bCs/>
          <w:color w:val="000000"/>
        </w:rPr>
        <w:t>Module 2: Managing Microsoft Exchange Server 2016 servers</w:t>
      </w:r>
    </w:p>
    <w:p w14:paraId="3E03BC67" w14:textId="305F83CD" w:rsidR="00784F60" w:rsidRDefault="00784F60" w:rsidP="00784F60">
      <w:pPr>
        <w:pStyle w:val="NormalWeb"/>
        <w:rPr>
          <w:rFonts w:cstheme="minorHAnsi"/>
          <w:color w:val="000000"/>
        </w:rPr>
      </w:pPr>
      <w:r w:rsidRPr="00784F60">
        <w:rPr>
          <w:rFonts w:cstheme="minorHAnsi"/>
          <w:color w:val="000000"/>
        </w:rPr>
        <w:t>This module describes the built-in management tools that you can use to manage maintain and maintain Exchange Server 2016. The module also explains the features and functionality of a Mailbox server role and procedures for configuring a Mailbox server.</w:t>
      </w:r>
    </w:p>
    <w:p w14:paraId="67EAFBCE" w14:textId="601C700E" w:rsidR="00784F60" w:rsidRPr="00784F60" w:rsidRDefault="00784F60" w:rsidP="00784F60">
      <w:pPr>
        <w:pStyle w:val="NormalWeb"/>
        <w:rPr>
          <w:rFonts w:cstheme="minorHAnsi"/>
          <w:color w:val="000000"/>
        </w:rPr>
      </w:pPr>
      <w:r w:rsidRPr="00784F60">
        <w:rPr>
          <w:rFonts w:cstheme="minorHAnsi"/>
          <w:b/>
          <w:bCs/>
          <w:color w:val="000000"/>
        </w:rPr>
        <w:t>Lessons</w:t>
      </w:r>
    </w:p>
    <w:p w14:paraId="3CCAFD7B"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Exchange Server 2016 management</w:t>
      </w:r>
    </w:p>
    <w:p w14:paraId="526B23E3"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Overview of the Exchange 2016 Mailbox server</w:t>
      </w:r>
    </w:p>
    <w:p w14:paraId="734C8AE3"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Configuring Mailbox servers</w:t>
      </w:r>
    </w:p>
    <w:p w14:paraId="5A7914FC"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Mailbox servers</w:t>
      </w:r>
    </w:p>
    <w:p w14:paraId="7226DE63" w14:textId="77777777" w:rsidR="00784F60" w:rsidRPr="00784F60" w:rsidRDefault="00784F60" w:rsidP="00865235">
      <w:pPr>
        <w:pStyle w:val="NormalWeb"/>
        <w:numPr>
          <w:ilvl w:val="0"/>
          <w:numId w:val="5"/>
        </w:numPr>
        <w:rPr>
          <w:rFonts w:cstheme="minorHAnsi"/>
          <w:color w:val="000000"/>
        </w:rPr>
      </w:pPr>
      <w:r w:rsidRPr="00784F60">
        <w:rPr>
          <w:rFonts w:cstheme="minorHAnsi"/>
          <w:color w:val="000000"/>
        </w:rPr>
        <w:t>Creating and configuring mailbox databases</w:t>
      </w:r>
    </w:p>
    <w:p w14:paraId="582E69C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079E0F22"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Describe Microsoft Exchange Server 2016 management.</w:t>
      </w:r>
    </w:p>
    <w:p w14:paraId="55B7322A"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Describe the Exchange Server 2016 Mailbox server role.</w:t>
      </w:r>
    </w:p>
    <w:p w14:paraId="700C528A"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Configure mailbox servers</w:t>
      </w:r>
    </w:p>
    <w:p w14:paraId="23C77DCF" w14:textId="77777777" w:rsidR="00784F60" w:rsidRPr="00784F60" w:rsidRDefault="00784F60" w:rsidP="00784F60">
      <w:pPr>
        <w:pStyle w:val="NormalWeb"/>
        <w:rPr>
          <w:rFonts w:cstheme="minorHAnsi"/>
          <w:color w:val="000000"/>
        </w:rPr>
      </w:pPr>
    </w:p>
    <w:p w14:paraId="7154DFD9" w14:textId="77777777" w:rsidR="00784F60" w:rsidRDefault="00784F60" w:rsidP="00784F60">
      <w:pPr>
        <w:pStyle w:val="NormalWeb"/>
        <w:rPr>
          <w:rFonts w:cstheme="minorHAnsi"/>
          <w:b/>
          <w:bCs/>
          <w:color w:val="000000"/>
        </w:rPr>
      </w:pPr>
      <w:r w:rsidRPr="00784F60">
        <w:rPr>
          <w:rFonts w:cstheme="minorHAnsi"/>
          <w:b/>
          <w:bCs/>
          <w:color w:val="000000"/>
        </w:rPr>
        <w:t>Module 3: Managing recipient objects</w:t>
      </w:r>
    </w:p>
    <w:p w14:paraId="575F82F5" w14:textId="062FC2E8" w:rsidR="00784F60" w:rsidRDefault="00784F60" w:rsidP="00784F60">
      <w:pPr>
        <w:pStyle w:val="NormalWeb"/>
        <w:rPr>
          <w:rFonts w:cstheme="minorHAnsi"/>
          <w:color w:val="000000"/>
        </w:rPr>
      </w:pPr>
      <w:r w:rsidRPr="00784F60">
        <w:rPr>
          <w:rFonts w:cstheme="minorHAnsi"/>
          <w:color w:val="000000"/>
        </w:rPr>
        <w:t>This module describes the types of recipient objects in Exchange Server 2016, and explains how to manage these objects. The module also describes how to manage address lists and policies on the Mailbox server role.</w:t>
      </w:r>
    </w:p>
    <w:p w14:paraId="37322379" w14:textId="5DF69283" w:rsidR="00784F60" w:rsidRPr="00784F60" w:rsidRDefault="00784F60" w:rsidP="00784F60">
      <w:pPr>
        <w:pStyle w:val="NormalWeb"/>
        <w:rPr>
          <w:rFonts w:cstheme="minorHAnsi"/>
          <w:color w:val="000000"/>
        </w:rPr>
      </w:pPr>
      <w:r w:rsidRPr="00784F60">
        <w:rPr>
          <w:rFonts w:cstheme="minorHAnsi"/>
          <w:b/>
          <w:bCs/>
          <w:color w:val="000000"/>
        </w:rPr>
        <w:t>Lessons</w:t>
      </w:r>
    </w:p>
    <w:p w14:paraId="1987B86B"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t>Exchange Server 2016 recipients</w:t>
      </w:r>
    </w:p>
    <w:p w14:paraId="06BAA416"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lastRenderedPageBreak/>
        <w:t>Managing Exchange Server recipients</w:t>
      </w:r>
    </w:p>
    <w:p w14:paraId="413590D8"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t>Configuring address lists and policies</w:t>
      </w:r>
    </w:p>
    <w:p w14:paraId="3F0298CB"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recipients and public folders</w:t>
      </w:r>
    </w:p>
    <w:p w14:paraId="61AC73EB" w14:textId="77777777" w:rsidR="00784F60" w:rsidRPr="00784F60" w:rsidRDefault="00784F60" w:rsidP="00865235">
      <w:pPr>
        <w:pStyle w:val="NormalWeb"/>
        <w:numPr>
          <w:ilvl w:val="0"/>
          <w:numId w:val="8"/>
        </w:numPr>
        <w:rPr>
          <w:rFonts w:cstheme="minorHAnsi"/>
          <w:color w:val="000000"/>
        </w:rPr>
      </w:pPr>
      <w:r w:rsidRPr="00784F60">
        <w:rPr>
          <w:rFonts w:cstheme="minorHAnsi"/>
          <w:color w:val="000000"/>
        </w:rPr>
        <w:t>Managing recipients</w:t>
      </w:r>
    </w:p>
    <w:p w14:paraId="2FE7E5D9" w14:textId="77777777" w:rsidR="00784F60" w:rsidRPr="00784F60" w:rsidRDefault="00784F60" w:rsidP="00865235">
      <w:pPr>
        <w:pStyle w:val="NormalWeb"/>
        <w:numPr>
          <w:ilvl w:val="0"/>
          <w:numId w:val="8"/>
        </w:numPr>
        <w:rPr>
          <w:rFonts w:cstheme="minorHAnsi"/>
          <w:color w:val="000000"/>
        </w:rPr>
      </w:pPr>
      <w:r w:rsidRPr="00784F60">
        <w:rPr>
          <w:rFonts w:cstheme="minorHAnsi"/>
          <w:color w:val="000000"/>
        </w:rPr>
        <w:t>Managing public folder mailboxes</w:t>
      </w:r>
    </w:p>
    <w:p w14:paraId="6E6989C0"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email address lists and policies</w:t>
      </w:r>
    </w:p>
    <w:p w14:paraId="61D6755F" w14:textId="77777777" w:rsidR="00784F60" w:rsidRPr="00784F60" w:rsidRDefault="00784F60" w:rsidP="00865235">
      <w:pPr>
        <w:pStyle w:val="NormalWeb"/>
        <w:numPr>
          <w:ilvl w:val="0"/>
          <w:numId w:val="9"/>
        </w:numPr>
        <w:rPr>
          <w:rFonts w:cstheme="minorHAnsi"/>
          <w:color w:val="000000"/>
        </w:rPr>
      </w:pPr>
      <w:r w:rsidRPr="00784F60">
        <w:rPr>
          <w:rFonts w:cstheme="minorHAnsi"/>
          <w:color w:val="000000"/>
        </w:rPr>
        <w:t>Managing email-address policies</w:t>
      </w:r>
    </w:p>
    <w:p w14:paraId="7B61A9A1" w14:textId="77777777" w:rsidR="00784F60" w:rsidRPr="00784F60" w:rsidRDefault="00784F60" w:rsidP="00865235">
      <w:pPr>
        <w:pStyle w:val="NormalWeb"/>
        <w:numPr>
          <w:ilvl w:val="0"/>
          <w:numId w:val="9"/>
        </w:numPr>
        <w:rPr>
          <w:rFonts w:cstheme="minorHAnsi"/>
          <w:color w:val="000000"/>
        </w:rPr>
      </w:pPr>
      <w:r w:rsidRPr="00784F60">
        <w:rPr>
          <w:rFonts w:cstheme="minorHAnsi"/>
          <w:color w:val="000000"/>
        </w:rPr>
        <w:t>Managing address lists and address book policies</w:t>
      </w:r>
    </w:p>
    <w:p w14:paraId="6CB589C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0B74C203"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Describe the different Microsoft Exchange Server 2016 recipients.</w:t>
      </w:r>
    </w:p>
    <w:p w14:paraId="1943B1A7"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Manage Exchange Server 2016 recipients.</w:t>
      </w:r>
    </w:p>
    <w:p w14:paraId="55030EDC"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Configure address lists and policies.</w:t>
      </w:r>
    </w:p>
    <w:p w14:paraId="715DFACA" w14:textId="77777777" w:rsidR="00784F60" w:rsidRPr="00784F60" w:rsidRDefault="00784F60" w:rsidP="00784F60">
      <w:pPr>
        <w:pStyle w:val="NormalWeb"/>
        <w:rPr>
          <w:rFonts w:cstheme="minorHAnsi"/>
          <w:color w:val="000000"/>
          <w:lang w:val="en-GB"/>
        </w:rPr>
      </w:pPr>
    </w:p>
    <w:p w14:paraId="3D6B14AA" w14:textId="77777777" w:rsidR="00784F60" w:rsidRPr="00784F60" w:rsidRDefault="00784F60" w:rsidP="00784F60">
      <w:pPr>
        <w:pStyle w:val="NormalWeb"/>
        <w:rPr>
          <w:rFonts w:cstheme="minorHAnsi"/>
          <w:color w:val="000000"/>
        </w:rPr>
      </w:pPr>
    </w:p>
    <w:p w14:paraId="51B9BF8E" w14:textId="77777777" w:rsidR="00784F60" w:rsidRDefault="00784F60" w:rsidP="00784F60">
      <w:pPr>
        <w:pStyle w:val="NormalWeb"/>
        <w:rPr>
          <w:rFonts w:cstheme="minorHAnsi"/>
          <w:b/>
          <w:bCs/>
          <w:color w:val="000000"/>
        </w:rPr>
      </w:pPr>
      <w:r w:rsidRPr="00784F60">
        <w:rPr>
          <w:rFonts w:cstheme="minorHAnsi"/>
          <w:b/>
          <w:bCs/>
          <w:color w:val="000000"/>
        </w:rPr>
        <w:t>Module 4: Managing Microsoft Exchange Server 2016 and recipient objects by using Exchange Management Shell</w:t>
      </w:r>
    </w:p>
    <w:p w14:paraId="56B85832" w14:textId="791C6774" w:rsidR="00784F60" w:rsidRDefault="00784F60" w:rsidP="00784F60">
      <w:pPr>
        <w:pStyle w:val="NormalWeb"/>
        <w:rPr>
          <w:rFonts w:cstheme="minorHAnsi"/>
          <w:color w:val="000000"/>
        </w:rPr>
      </w:pPr>
      <w:r w:rsidRPr="00784F60">
        <w:rPr>
          <w:rFonts w:cstheme="minorHAnsi"/>
          <w:color w:val="000000"/>
        </w:rPr>
        <w:t>This module provides an overview of the Exchange Management Shell, and describes how to use it to manage Exchange Server 2016 configuration and recipient objects.</w:t>
      </w:r>
    </w:p>
    <w:p w14:paraId="50048C35" w14:textId="2D52A608" w:rsidR="00784F60" w:rsidRPr="00784F60" w:rsidRDefault="00784F60" w:rsidP="00784F60">
      <w:pPr>
        <w:pStyle w:val="NormalWeb"/>
        <w:rPr>
          <w:rFonts w:cstheme="minorHAnsi"/>
          <w:color w:val="000000"/>
        </w:rPr>
      </w:pPr>
      <w:r w:rsidRPr="00784F60">
        <w:rPr>
          <w:rFonts w:cstheme="minorHAnsi"/>
          <w:b/>
          <w:bCs/>
          <w:color w:val="000000"/>
        </w:rPr>
        <w:t>Lessons</w:t>
      </w:r>
    </w:p>
    <w:p w14:paraId="5983ADE9"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Overview of the Exchange Management Shell</w:t>
      </w:r>
    </w:p>
    <w:p w14:paraId="2BB3A9A0"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Managing Exchange Server 2016 by using Exchange Management Shell</w:t>
      </w:r>
    </w:p>
    <w:p w14:paraId="267F1AC5"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Managing Exchange Server 2016 by using Exchange Management Shell scripts</w:t>
      </w:r>
    </w:p>
    <w:p w14:paraId="7532C185"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and recipient objects by using Exchange Management Shell</w:t>
      </w:r>
    </w:p>
    <w:p w14:paraId="3736EFDF" w14:textId="77777777" w:rsidR="00784F60" w:rsidRPr="00784F60" w:rsidRDefault="00784F60" w:rsidP="00865235">
      <w:pPr>
        <w:pStyle w:val="NormalWeb"/>
        <w:numPr>
          <w:ilvl w:val="0"/>
          <w:numId w:val="12"/>
        </w:numPr>
        <w:rPr>
          <w:rFonts w:cstheme="minorHAnsi"/>
          <w:color w:val="000000"/>
        </w:rPr>
      </w:pPr>
      <w:r w:rsidRPr="00784F60">
        <w:rPr>
          <w:rFonts w:cstheme="minorHAnsi"/>
          <w:color w:val="000000"/>
        </w:rPr>
        <w:t>Using Exchange Management Shell to manage recipients</w:t>
      </w:r>
    </w:p>
    <w:p w14:paraId="519D0EDC" w14:textId="77777777" w:rsidR="00784F60" w:rsidRPr="00784F60" w:rsidRDefault="00784F60" w:rsidP="00865235">
      <w:pPr>
        <w:pStyle w:val="NormalWeb"/>
        <w:numPr>
          <w:ilvl w:val="0"/>
          <w:numId w:val="12"/>
        </w:numPr>
        <w:rPr>
          <w:rFonts w:cstheme="minorHAnsi"/>
          <w:color w:val="000000"/>
        </w:rPr>
      </w:pPr>
      <w:r w:rsidRPr="00784F60">
        <w:rPr>
          <w:rFonts w:cstheme="minorHAnsi"/>
          <w:color w:val="000000"/>
        </w:rPr>
        <w:t>Using Exchange Management Shell to manage Exchange Server</w:t>
      </w:r>
    </w:p>
    <w:p w14:paraId="114FE764"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416C9629"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lastRenderedPageBreak/>
        <w:t>Explain the Exchange Management Shell cmdlets that you can use to configure and manage Microsoft Exchange Server 2016.</w:t>
      </w:r>
    </w:p>
    <w:p w14:paraId="7DC96A86"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t>Manage Exchange Server and recipient objects by using the Exchange Management Shell.</w:t>
      </w:r>
    </w:p>
    <w:p w14:paraId="33088965"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t>Manage Exchange Server and recipient objects by using the Exchange Management Shell scripts.</w:t>
      </w:r>
    </w:p>
    <w:p w14:paraId="698BC520" w14:textId="77777777" w:rsidR="00784F60" w:rsidRPr="00784F60" w:rsidRDefault="00784F60" w:rsidP="00784F60">
      <w:pPr>
        <w:pStyle w:val="NormalWeb"/>
        <w:rPr>
          <w:rFonts w:cstheme="minorHAnsi"/>
          <w:color w:val="000000"/>
          <w:lang w:val="en-GB"/>
        </w:rPr>
      </w:pPr>
    </w:p>
    <w:p w14:paraId="321649DF" w14:textId="77777777" w:rsidR="00784F60" w:rsidRPr="00784F60" w:rsidRDefault="00784F60" w:rsidP="00784F60">
      <w:pPr>
        <w:pStyle w:val="NormalWeb"/>
        <w:rPr>
          <w:rFonts w:cstheme="minorHAnsi"/>
          <w:color w:val="000000"/>
        </w:rPr>
      </w:pPr>
    </w:p>
    <w:p w14:paraId="656D4DE8" w14:textId="77777777" w:rsidR="00784F60" w:rsidRDefault="00784F60" w:rsidP="00784F60">
      <w:pPr>
        <w:pStyle w:val="NormalWeb"/>
        <w:rPr>
          <w:rFonts w:cstheme="minorHAnsi"/>
          <w:b/>
          <w:bCs/>
          <w:color w:val="000000"/>
        </w:rPr>
      </w:pPr>
      <w:r w:rsidRPr="00784F60">
        <w:rPr>
          <w:rFonts w:cstheme="minorHAnsi"/>
          <w:b/>
          <w:bCs/>
          <w:color w:val="000000"/>
        </w:rPr>
        <w:t>Module 5: Implementing client connectivity</w:t>
      </w:r>
    </w:p>
    <w:p w14:paraId="3DA03A48" w14:textId="46E8A0CA" w:rsidR="00784F60" w:rsidRDefault="00784F60" w:rsidP="00784F60">
      <w:pPr>
        <w:pStyle w:val="NormalWeb"/>
        <w:rPr>
          <w:rFonts w:cstheme="minorHAnsi"/>
          <w:color w:val="000000"/>
        </w:rPr>
      </w:pPr>
      <w:r w:rsidRPr="00784F60">
        <w:rPr>
          <w:rFonts w:cstheme="minorHAnsi"/>
          <w:color w:val="000000"/>
        </w:rPr>
        <w:t>This module describes how to configure and manage Client Access Services in Exchange Server 2016. The module also explains the options for configuring client connectivity, Microsoft Outlook on the web, and mobile messaging.</w:t>
      </w:r>
    </w:p>
    <w:p w14:paraId="1C1CC369" w14:textId="511C16B7" w:rsidR="00784F60" w:rsidRPr="00784F60" w:rsidRDefault="00784F60" w:rsidP="00784F60">
      <w:pPr>
        <w:pStyle w:val="NormalWeb"/>
        <w:rPr>
          <w:rFonts w:cstheme="minorHAnsi"/>
          <w:color w:val="000000"/>
        </w:rPr>
      </w:pPr>
      <w:r w:rsidRPr="00784F60">
        <w:rPr>
          <w:rFonts w:cstheme="minorHAnsi"/>
          <w:b/>
          <w:bCs/>
          <w:color w:val="000000"/>
        </w:rPr>
        <w:t>Lessons</w:t>
      </w:r>
    </w:p>
    <w:p w14:paraId="16814CFE"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client access services in Exchange Server 2016</w:t>
      </w:r>
    </w:p>
    <w:p w14:paraId="79736870"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Managing client services</w:t>
      </w:r>
    </w:p>
    <w:p w14:paraId="5B7A8B6B"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Client connectivity and publishing of Exchange Server 2016 services</w:t>
      </w:r>
    </w:p>
    <w:p w14:paraId="07437618"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Outlook on the web</w:t>
      </w:r>
    </w:p>
    <w:p w14:paraId="4216319D"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mobile messaging on Exchange Server 2016</w:t>
      </w:r>
    </w:p>
    <w:p w14:paraId="687A2508"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Deploying and configuring client access services on Exchange Server 2016</w:t>
      </w:r>
    </w:p>
    <w:p w14:paraId="30EB8B4F"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certificates for client access</w:t>
      </w:r>
    </w:p>
    <w:p w14:paraId="574C22A6"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client access options</w:t>
      </w:r>
    </w:p>
    <w:p w14:paraId="1EDA290D"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custom MailTips</w:t>
      </w:r>
    </w:p>
    <w:p w14:paraId="32659D08"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Deploying and configuring client access services on Exchange Server</w:t>
      </w:r>
    </w:p>
    <w:p w14:paraId="7F46166B"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Exchange Server 2016 for Outlook</w:t>
      </w:r>
    </w:p>
    <w:p w14:paraId="3ED6F0E5"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Outlook on the web</w:t>
      </w:r>
    </w:p>
    <w:p w14:paraId="56E45BEE"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Microsoft Exchange ActiveSync</w:t>
      </w:r>
    </w:p>
    <w:p w14:paraId="11A79208"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6499E4D7"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client access services in Microsoft Exchange Server 2016.</w:t>
      </w:r>
    </w:p>
    <w:p w14:paraId="7EED0530"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lastRenderedPageBreak/>
        <w:t>Manage client services.</w:t>
      </w:r>
    </w:p>
    <w:p w14:paraId="65ECF0A8"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Describe client connectivity and publishing of Exchanger Server 2016 services.</w:t>
      </w:r>
    </w:p>
    <w:p w14:paraId="4DD93E5D"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Microsoft Outlook on the web.</w:t>
      </w:r>
    </w:p>
    <w:p w14:paraId="223A4DC1"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mobile messaging on Exchange Server 2016.</w:t>
      </w:r>
    </w:p>
    <w:p w14:paraId="31C5A208" w14:textId="77777777" w:rsidR="00784F60" w:rsidRPr="00784F60" w:rsidRDefault="00784F60" w:rsidP="00784F60">
      <w:pPr>
        <w:pStyle w:val="NormalWeb"/>
        <w:rPr>
          <w:rFonts w:cstheme="minorHAnsi"/>
          <w:color w:val="000000"/>
          <w:lang w:val="en-GB"/>
        </w:rPr>
      </w:pPr>
    </w:p>
    <w:p w14:paraId="05E5DA3C" w14:textId="77777777" w:rsidR="00784F60" w:rsidRPr="00784F60" w:rsidRDefault="00784F60" w:rsidP="00784F60">
      <w:pPr>
        <w:pStyle w:val="NormalWeb"/>
        <w:rPr>
          <w:rFonts w:cstheme="minorHAnsi"/>
          <w:color w:val="000000"/>
        </w:rPr>
      </w:pPr>
    </w:p>
    <w:p w14:paraId="15EA1B0A" w14:textId="77777777" w:rsidR="00784F60" w:rsidRDefault="00784F60" w:rsidP="00784F60">
      <w:pPr>
        <w:pStyle w:val="NormalWeb"/>
        <w:rPr>
          <w:rFonts w:cstheme="minorHAnsi"/>
          <w:b/>
          <w:bCs/>
          <w:color w:val="000000"/>
        </w:rPr>
      </w:pPr>
      <w:r w:rsidRPr="00784F60">
        <w:rPr>
          <w:rFonts w:cstheme="minorHAnsi"/>
          <w:b/>
          <w:bCs/>
          <w:color w:val="000000"/>
        </w:rPr>
        <w:t>Module 6: Module 6: Managing high availability in Exchange Server 2016</w:t>
      </w:r>
    </w:p>
    <w:p w14:paraId="6F9F99FA" w14:textId="58E2F551" w:rsidR="00784F60" w:rsidRDefault="00784F60" w:rsidP="00784F60">
      <w:pPr>
        <w:pStyle w:val="NormalWeb"/>
        <w:rPr>
          <w:rFonts w:cstheme="minorHAnsi"/>
          <w:color w:val="000000"/>
        </w:rPr>
      </w:pPr>
      <w:r w:rsidRPr="00784F60">
        <w:rPr>
          <w:rFonts w:cstheme="minorHAnsi"/>
          <w:color w:val="000000"/>
        </w:rPr>
        <w:t>This module describes the high availability options built into Exchange Server 2016. The module also explains how to configure high availability for Mailbox databases and Client Access services.</w:t>
      </w:r>
    </w:p>
    <w:p w14:paraId="5DF1F4A8" w14:textId="062C615B" w:rsidR="00784F60" w:rsidRPr="00784F60" w:rsidRDefault="00784F60" w:rsidP="00784F60">
      <w:pPr>
        <w:pStyle w:val="NormalWeb"/>
        <w:rPr>
          <w:rFonts w:cstheme="minorHAnsi"/>
          <w:color w:val="000000"/>
        </w:rPr>
      </w:pPr>
      <w:r w:rsidRPr="00784F60">
        <w:rPr>
          <w:rFonts w:cstheme="minorHAnsi"/>
          <w:b/>
          <w:bCs/>
          <w:color w:val="000000"/>
        </w:rPr>
        <w:t>Lessons</w:t>
      </w:r>
    </w:p>
    <w:p w14:paraId="2643A81A"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High availability on Exchange Server 2016</w:t>
      </w:r>
    </w:p>
    <w:p w14:paraId="0C94A379"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Configuring highly available mailbox databases</w:t>
      </w:r>
    </w:p>
    <w:p w14:paraId="3D500B02"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Configuring high availability of Client Access services.</w:t>
      </w:r>
    </w:p>
    <w:p w14:paraId="42C33274"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DAGs</w:t>
      </w:r>
    </w:p>
    <w:p w14:paraId="5573671A" w14:textId="77777777" w:rsidR="00784F60" w:rsidRPr="00784F60" w:rsidRDefault="00784F60" w:rsidP="00865235">
      <w:pPr>
        <w:pStyle w:val="NormalWeb"/>
        <w:numPr>
          <w:ilvl w:val="0"/>
          <w:numId w:val="19"/>
        </w:numPr>
        <w:rPr>
          <w:rFonts w:cstheme="minorHAnsi"/>
          <w:color w:val="000000"/>
        </w:rPr>
      </w:pPr>
      <w:r w:rsidRPr="00784F60">
        <w:rPr>
          <w:rFonts w:cstheme="minorHAnsi"/>
          <w:color w:val="000000"/>
        </w:rPr>
        <w:t>Creating and configuring a database availability group</w:t>
      </w:r>
    </w:p>
    <w:p w14:paraId="47473DEA"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and testing high availability</w:t>
      </w:r>
    </w:p>
    <w:p w14:paraId="131F2250" w14:textId="77777777" w:rsidR="00784F60" w:rsidRPr="00784F60" w:rsidRDefault="00784F60" w:rsidP="00865235">
      <w:pPr>
        <w:pStyle w:val="NormalWeb"/>
        <w:numPr>
          <w:ilvl w:val="0"/>
          <w:numId w:val="20"/>
        </w:numPr>
        <w:rPr>
          <w:rFonts w:cstheme="minorHAnsi"/>
          <w:color w:val="000000"/>
        </w:rPr>
      </w:pPr>
      <w:r w:rsidRPr="00784F60">
        <w:rPr>
          <w:rFonts w:cstheme="minorHAnsi"/>
          <w:color w:val="000000"/>
        </w:rPr>
        <w:t>Deploying a high availability solution for client access services</w:t>
      </w:r>
    </w:p>
    <w:p w14:paraId="2C74048C" w14:textId="77777777" w:rsidR="00784F60" w:rsidRPr="00784F60" w:rsidRDefault="00784F60" w:rsidP="00865235">
      <w:pPr>
        <w:pStyle w:val="NormalWeb"/>
        <w:numPr>
          <w:ilvl w:val="0"/>
          <w:numId w:val="20"/>
        </w:numPr>
        <w:rPr>
          <w:rFonts w:cstheme="minorHAnsi"/>
          <w:color w:val="000000"/>
        </w:rPr>
      </w:pPr>
      <w:r w:rsidRPr="00784F60">
        <w:rPr>
          <w:rFonts w:cstheme="minorHAnsi"/>
          <w:color w:val="000000"/>
        </w:rPr>
        <w:t>Testing the high availability configuration</w:t>
      </w:r>
    </w:p>
    <w:p w14:paraId="79DF2C26"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01AD9DFA"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Describe the high availability options in Exchange Server 2016.</w:t>
      </w:r>
    </w:p>
    <w:p w14:paraId="7C923025"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Configure highly available mailbox databases. </w:t>
      </w:r>
    </w:p>
    <w:p w14:paraId="0F4E01B8"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Configure highly available client access services.</w:t>
      </w:r>
    </w:p>
    <w:p w14:paraId="193E4D69" w14:textId="77777777" w:rsidR="00784F60" w:rsidRDefault="00784F60" w:rsidP="00784F60">
      <w:pPr>
        <w:pStyle w:val="NormalWeb"/>
        <w:rPr>
          <w:rFonts w:cstheme="minorHAnsi"/>
          <w:b/>
          <w:bCs/>
          <w:color w:val="000000"/>
        </w:rPr>
      </w:pPr>
      <w:r w:rsidRPr="00784F60">
        <w:rPr>
          <w:rFonts w:cstheme="minorHAnsi"/>
          <w:b/>
          <w:bCs/>
          <w:color w:val="000000"/>
        </w:rPr>
        <w:t>Module 7: Implementing disaster recovery for Microsoft Exchange Server 2016</w:t>
      </w:r>
    </w:p>
    <w:p w14:paraId="26D76D12" w14:textId="318011F9" w:rsidR="00784F60" w:rsidRDefault="00784F60" w:rsidP="00784F60">
      <w:pPr>
        <w:pStyle w:val="NormalWeb"/>
        <w:rPr>
          <w:rFonts w:cstheme="minorHAnsi"/>
          <w:color w:val="000000"/>
        </w:rPr>
      </w:pPr>
      <w:r w:rsidRPr="00784F60">
        <w:rPr>
          <w:rFonts w:cstheme="minorHAnsi"/>
          <w:color w:val="000000"/>
        </w:rPr>
        <w:t>This module describes the backup and recovery options in Exchange Server 2016 and explains the factors you must consider when you use these options.</w:t>
      </w:r>
    </w:p>
    <w:p w14:paraId="3EA4A737" w14:textId="1740AA71" w:rsidR="00784F60" w:rsidRPr="00784F60" w:rsidRDefault="00784F60" w:rsidP="00784F60">
      <w:pPr>
        <w:pStyle w:val="NormalWeb"/>
        <w:rPr>
          <w:rFonts w:cstheme="minorHAnsi"/>
          <w:color w:val="000000"/>
        </w:rPr>
      </w:pPr>
      <w:r w:rsidRPr="00784F60">
        <w:rPr>
          <w:rFonts w:cstheme="minorHAnsi"/>
          <w:b/>
          <w:bCs/>
          <w:color w:val="000000"/>
        </w:rPr>
        <w:t>Lessons</w:t>
      </w:r>
    </w:p>
    <w:p w14:paraId="4DAFCBBC" w14:textId="77777777" w:rsidR="00784F60" w:rsidRPr="00784F60" w:rsidRDefault="00784F60" w:rsidP="00865235">
      <w:pPr>
        <w:pStyle w:val="NormalWeb"/>
        <w:numPr>
          <w:ilvl w:val="0"/>
          <w:numId w:val="22"/>
        </w:numPr>
        <w:rPr>
          <w:rFonts w:cstheme="minorHAnsi"/>
          <w:color w:val="000000"/>
        </w:rPr>
      </w:pPr>
      <w:r w:rsidRPr="00784F60">
        <w:rPr>
          <w:rFonts w:cstheme="minorHAnsi"/>
          <w:color w:val="000000"/>
        </w:rPr>
        <w:lastRenderedPageBreak/>
        <w:t>Implementing Exchange Server 2016 backup</w:t>
      </w:r>
    </w:p>
    <w:p w14:paraId="6C27D492" w14:textId="77777777" w:rsidR="00784F60" w:rsidRPr="00784F60" w:rsidRDefault="00784F60" w:rsidP="00865235">
      <w:pPr>
        <w:pStyle w:val="NormalWeb"/>
        <w:numPr>
          <w:ilvl w:val="0"/>
          <w:numId w:val="22"/>
        </w:numPr>
        <w:rPr>
          <w:rFonts w:cstheme="minorHAnsi"/>
          <w:color w:val="000000"/>
        </w:rPr>
      </w:pPr>
      <w:r w:rsidRPr="00784F60">
        <w:rPr>
          <w:rFonts w:cstheme="minorHAnsi"/>
          <w:color w:val="000000"/>
        </w:rPr>
        <w:t>Implementing Exchange Server 2016 recovery</w:t>
      </w:r>
    </w:p>
    <w:p w14:paraId="4F12C6BF"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Backing up Exchange Server 2016</w:t>
      </w:r>
    </w:p>
    <w:p w14:paraId="1E5F61D5" w14:textId="77777777" w:rsidR="00784F60" w:rsidRPr="00784F60" w:rsidRDefault="00784F60" w:rsidP="00865235">
      <w:pPr>
        <w:pStyle w:val="NormalWeb"/>
        <w:numPr>
          <w:ilvl w:val="0"/>
          <w:numId w:val="23"/>
        </w:numPr>
        <w:rPr>
          <w:rFonts w:cstheme="minorHAnsi"/>
          <w:color w:val="000000"/>
        </w:rPr>
      </w:pPr>
      <w:r w:rsidRPr="00784F60">
        <w:rPr>
          <w:rFonts w:cstheme="minorHAnsi"/>
          <w:color w:val="000000"/>
        </w:rPr>
        <w:t>Backing up Exchange Server 2016</w:t>
      </w:r>
    </w:p>
    <w:p w14:paraId="4C38F70E"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disaster recovery for Exchange Server 2016</w:t>
      </w:r>
    </w:p>
    <w:p w14:paraId="406AA349" w14:textId="77777777" w:rsidR="00784F60" w:rsidRPr="00784F60" w:rsidRDefault="00784F60" w:rsidP="00865235">
      <w:pPr>
        <w:pStyle w:val="NormalWeb"/>
        <w:numPr>
          <w:ilvl w:val="0"/>
          <w:numId w:val="24"/>
        </w:numPr>
        <w:rPr>
          <w:rFonts w:cstheme="minorHAnsi"/>
          <w:color w:val="000000"/>
        </w:rPr>
      </w:pPr>
      <w:r w:rsidRPr="00784F60">
        <w:rPr>
          <w:rFonts w:cstheme="minorHAnsi"/>
          <w:color w:val="000000"/>
        </w:rPr>
        <w:t>Restoring Exchange Server 2016 data</w:t>
      </w:r>
    </w:p>
    <w:p w14:paraId="56070122" w14:textId="77777777" w:rsidR="00784F60" w:rsidRPr="00784F60" w:rsidRDefault="00784F60" w:rsidP="00865235">
      <w:pPr>
        <w:pStyle w:val="NormalWeb"/>
        <w:numPr>
          <w:ilvl w:val="0"/>
          <w:numId w:val="24"/>
        </w:numPr>
        <w:rPr>
          <w:rFonts w:cstheme="minorHAnsi"/>
          <w:color w:val="000000"/>
        </w:rPr>
      </w:pPr>
      <w:r w:rsidRPr="00784F60">
        <w:rPr>
          <w:rFonts w:cstheme="minorHAnsi"/>
          <w:color w:val="000000"/>
        </w:rPr>
        <w:t>Restore an Exchange Server DAG member (optional)</w:t>
      </w:r>
    </w:p>
    <w:p w14:paraId="65C3587B"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12264C70" w14:textId="77777777" w:rsidR="00784F60" w:rsidRPr="00784F60" w:rsidRDefault="00784F60" w:rsidP="00865235">
      <w:pPr>
        <w:pStyle w:val="NormalWeb"/>
        <w:numPr>
          <w:ilvl w:val="0"/>
          <w:numId w:val="25"/>
        </w:numPr>
        <w:rPr>
          <w:rFonts w:cstheme="minorHAnsi"/>
          <w:color w:val="000000"/>
          <w:lang w:val="en-GB"/>
        </w:rPr>
      </w:pPr>
      <w:r w:rsidRPr="00784F60">
        <w:rPr>
          <w:rFonts w:cstheme="minorHAnsi"/>
          <w:color w:val="000000"/>
          <w:lang w:val="en-GB"/>
        </w:rPr>
        <w:t>Explain how to implement Microsoft Exchange Server 2016 backup.</w:t>
      </w:r>
    </w:p>
    <w:p w14:paraId="624F31C9" w14:textId="77777777" w:rsidR="00784F60" w:rsidRPr="00784F60" w:rsidRDefault="00784F60" w:rsidP="00865235">
      <w:pPr>
        <w:pStyle w:val="NormalWeb"/>
        <w:numPr>
          <w:ilvl w:val="0"/>
          <w:numId w:val="25"/>
        </w:numPr>
        <w:rPr>
          <w:rFonts w:cstheme="minorHAnsi"/>
          <w:color w:val="000000"/>
          <w:lang w:val="en-GB"/>
        </w:rPr>
      </w:pPr>
      <w:r w:rsidRPr="00784F60">
        <w:rPr>
          <w:rFonts w:cstheme="minorHAnsi"/>
          <w:color w:val="000000"/>
          <w:lang w:val="en-GB"/>
        </w:rPr>
        <w:t>Explain how to implement Exchange Server 2016 recovery.</w:t>
      </w:r>
    </w:p>
    <w:p w14:paraId="1335E8B4" w14:textId="77777777" w:rsidR="00784F60" w:rsidRPr="00784F60" w:rsidRDefault="00784F60" w:rsidP="00784F60">
      <w:pPr>
        <w:pStyle w:val="NormalWeb"/>
        <w:rPr>
          <w:rFonts w:cstheme="minorHAnsi"/>
          <w:color w:val="000000"/>
          <w:lang w:val="en-GB"/>
        </w:rPr>
      </w:pPr>
    </w:p>
    <w:p w14:paraId="162CFE76" w14:textId="77777777" w:rsidR="00784F60" w:rsidRPr="00784F60" w:rsidRDefault="00784F60" w:rsidP="00784F60">
      <w:pPr>
        <w:pStyle w:val="NormalWeb"/>
        <w:rPr>
          <w:rFonts w:cstheme="minorHAnsi"/>
          <w:color w:val="000000"/>
        </w:rPr>
      </w:pPr>
    </w:p>
    <w:p w14:paraId="2BAC979A" w14:textId="77777777" w:rsidR="00784F60" w:rsidRDefault="00784F60" w:rsidP="00784F60">
      <w:pPr>
        <w:pStyle w:val="NormalWeb"/>
        <w:rPr>
          <w:rFonts w:cstheme="minorHAnsi"/>
          <w:b/>
          <w:bCs/>
          <w:color w:val="000000"/>
        </w:rPr>
      </w:pPr>
      <w:r w:rsidRPr="00784F60">
        <w:rPr>
          <w:rFonts w:cstheme="minorHAnsi"/>
          <w:b/>
          <w:bCs/>
          <w:color w:val="000000"/>
        </w:rPr>
        <w:t>Module 8: Configuring and managing message transport</w:t>
      </w:r>
    </w:p>
    <w:p w14:paraId="75827383" w14:textId="28965E4E" w:rsidR="00784F60" w:rsidRDefault="00784F60" w:rsidP="00784F60">
      <w:pPr>
        <w:pStyle w:val="NormalWeb"/>
        <w:rPr>
          <w:rFonts w:cstheme="minorHAnsi"/>
          <w:color w:val="000000"/>
        </w:rPr>
      </w:pPr>
      <w:r w:rsidRPr="00784F60">
        <w:rPr>
          <w:rFonts w:cstheme="minorHAnsi"/>
          <w:color w:val="000000"/>
        </w:rPr>
        <w:t>This module provides an overview of message transport, and describes how to configure message transport. The module also describes how to configure transport rules and DLP policies to manage message transport.</w:t>
      </w:r>
    </w:p>
    <w:p w14:paraId="572AA9C4" w14:textId="7E2F3EA0" w:rsidR="00784F60" w:rsidRPr="00784F60" w:rsidRDefault="00784F60" w:rsidP="00784F60">
      <w:pPr>
        <w:pStyle w:val="NormalWeb"/>
        <w:rPr>
          <w:rFonts w:cstheme="minorHAnsi"/>
          <w:color w:val="000000"/>
        </w:rPr>
      </w:pPr>
      <w:r w:rsidRPr="00784F60">
        <w:rPr>
          <w:rFonts w:cstheme="minorHAnsi"/>
          <w:b/>
          <w:bCs/>
          <w:color w:val="000000"/>
        </w:rPr>
        <w:t>Lessons</w:t>
      </w:r>
    </w:p>
    <w:p w14:paraId="1ABFA730"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Overview of message transport</w:t>
      </w:r>
    </w:p>
    <w:p w14:paraId="457D8DE4"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Configuring message transport</w:t>
      </w:r>
    </w:p>
    <w:p w14:paraId="7CB9392B"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Managing transport rules</w:t>
      </w:r>
    </w:p>
    <w:p w14:paraId="68D3228D"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message transport</w:t>
      </w:r>
    </w:p>
    <w:p w14:paraId="06E165D9"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message transport</w:t>
      </w:r>
    </w:p>
    <w:p w14:paraId="100CFB85"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Troubleshooting message delivery</w:t>
      </w:r>
    </w:p>
    <w:p w14:paraId="5D19CDF2"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a disclaimer transport rule</w:t>
      </w:r>
    </w:p>
    <w:p w14:paraId="41FE9255"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a DLP policy for financial data</w:t>
      </w:r>
    </w:p>
    <w:p w14:paraId="5E40A36A"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70C9FFDB"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t>Describe message transport.</w:t>
      </w:r>
    </w:p>
    <w:p w14:paraId="10697969"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lastRenderedPageBreak/>
        <w:t>Configure message transport.</w:t>
      </w:r>
    </w:p>
    <w:p w14:paraId="39636692"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t>Manage transport rules.</w:t>
      </w:r>
    </w:p>
    <w:p w14:paraId="3562B612" w14:textId="77777777" w:rsidR="00784F60" w:rsidRPr="00784F60" w:rsidRDefault="00784F60" w:rsidP="00784F60">
      <w:pPr>
        <w:pStyle w:val="NormalWeb"/>
        <w:rPr>
          <w:rFonts w:cstheme="minorHAnsi"/>
          <w:color w:val="000000"/>
          <w:lang w:val="en-GB"/>
        </w:rPr>
      </w:pPr>
    </w:p>
    <w:p w14:paraId="26EFB1DF" w14:textId="77777777" w:rsidR="00784F60" w:rsidRPr="00784F60" w:rsidRDefault="00784F60" w:rsidP="00784F60">
      <w:pPr>
        <w:pStyle w:val="NormalWeb"/>
        <w:rPr>
          <w:rFonts w:cstheme="minorHAnsi"/>
          <w:color w:val="000000"/>
        </w:rPr>
      </w:pPr>
    </w:p>
    <w:p w14:paraId="204E7D72" w14:textId="77777777" w:rsidR="00784F60" w:rsidRDefault="00784F60" w:rsidP="00784F60">
      <w:pPr>
        <w:pStyle w:val="NormalWeb"/>
        <w:rPr>
          <w:rFonts w:cstheme="minorHAnsi"/>
          <w:b/>
          <w:bCs/>
          <w:color w:val="000000"/>
        </w:rPr>
      </w:pPr>
      <w:r w:rsidRPr="00784F60">
        <w:rPr>
          <w:rFonts w:cstheme="minorHAnsi"/>
          <w:b/>
          <w:bCs/>
          <w:color w:val="000000"/>
        </w:rPr>
        <w:t>Module 9: Configuring antivirus, antispam, and malware protection</w:t>
      </w:r>
    </w:p>
    <w:p w14:paraId="3984F7A4" w14:textId="3D1D18D5" w:rsidR="00784F60" w:rsidRDefault="00784F60" w:rsidP="00784F60">
      <w:pPr>
        <w:pStyle w:val="NormalWeb"/>
        <w:rPr>
          <w:rFonts w:cstheme="minorHAnsi"/>
          <w:color w:val="000000"/>
        </w:rPr>
      </w:pPr>
      <w:r w:rsidRPr="00784F60">
        <w:rPr>
          <w:rFonts w:cstheme="minorHAnsi"/>
          <w:color w:val="000000"/>
        </w:rPr>
        <w:t>This module describes the key features and functionality of an Edge Transport server role in Exchange Server 2016. The module also explains how to configure message security by implementing an antivirus and antispam solution.</w:t>
      </w:r>
    </w:p>
    <w:p w14:paraId="54878FFA" w14:textId="69A351C6" w:rsidR="00784F60" w:rsidRPr="00784F60" w:rsidRDefault="00784F60" w:rsidP="00784F60">
      <w:pPr>
        <w:pStyle w:val="NormalWeb"/>
        <w:rPr>
          <w:rFonts w:cstheme="minorHAnsi"/>
          <w:color w:val="000000"/>
        </w:rPr>
      </w:pPr>
      <w:r w:rsidRPr="00784F60">
        <w:rPr>
          <w:rFonts w:cstheme="minorHAnsi"/>
          <w:b/>
          <w:bCs/>
          <w:color w:val="000000"/>
        </w:rPr>
        <w:t>Lessons</w:t>
      </w:r>
    </w:p>
    <w:p w14:paraId="6FAB4D19"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Deploying and managing an Edge Transport server for message security</w:t>
      </w:r>
    </w:p>
    <w:p w14:paraId="19B9ABC6"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Implementing an antivirus solution for Exchange Server 2016</w:t>
      </w:r>
    </w:p>
    <w:p w14:paraId="02FF8FCB"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Implementing an antispam solution for Exchange Server 2016</w:t>
      </w:r>
    </w:p>
    <w:p w14:paraId="213C0F74"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message security</w:t>
      </w:r>
    </w:p>
    <w:p w14:paraId="18298B2B" w14:textId="77777777" w:rsidR="00784F60" w:rsidRPr="00784F60" w:rsidRDefault="00784F60" w:rsidP="00865235">
      <w:pPr>
        <w:pStyle w:val="NormalWeb"/>
        <w:numPr>
          <w:ilvl w:val="0"/>
          <w:numId w:val="30"/>
        </w:numPr>
        <w:rPr>
          <w:rFonts w:cstheme="minorHAnsi"/>
          <w:color w:val="000000"/>
        </w:rPr>
      </w:pPr>
      <w:r w:rsidRPr="00784F60">
        <w:rPr>
          <w:rFonts w:cstheme="minorHAnsi"/>
          <w:color w:val="000000"/>
        </w:rPr>
        <w:t xml:space="preserve">Configuring and testing </w:t>
      </w:r>
      <w:proofErr w:type="spellStart"/>
      <w:r w:rsidRPr="00784F60">
        <w:rPr>
          <w:rFonts w:cstheme="minorHAnsi"/>
          <w:color w:val="000000"/>
        </w:rPr>
        <w:t>EdgeSync</w:t>
      </w:r>
      <w:proofErr w:type="spellEnd"/>
    </w:p>
    <w:p w14:paraId="0CCCB9AE" w14:textId="77777777" w:rsidR="00784F60" w:rsidRPr="00784F60" w:rsidRDefault="00784F60" w:rsidP="00865235">
      <w:pPr>
        <w:pStyle w:val="NormalWeb"/>
        <w:numPr>
          <w:ilvl w:val="0"/>
          <w:numId w:val="30"/>
        </w:numPr>
        <w:rPr>
          <w:rFonts w:cstheme="minorHAnsi"/>
          <w:color w:val="000000"/>
        </w:rPr>
      </w:pPr>
      <w:r w:rsidRPr="00784F60">
        <w:rPr>
          <w:rFonts w:cstheme="minorHAnsi"/>
          <w:color w:val="000000"/>
        </w:rPr>
        <w:t>Configuring antivirus, antispam, and malware protection features on Exchange Server 2016</w:t>
      </w:r>
    </w:p>
    <w:p w14:paraId="24FBFF83"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7285FA03"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Deploy and manage an Edge Transport server role for message security.</w:t>
      </w:r>
    </w:p>
    <w:p w14:paraId="18D5327D"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Implement an antivirus solution for Microsoft Exchange Server 2016.</w:t>
      </w:r>
    </w:p>
    <w:p w14:paraId="45FEA061"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Implement an antispam solution for Exchange Server 2016.</w:t>
      </w:r>
    </w:p>
    <w:p w14:paraId="545B8134" w14:textId="77777777" w:rsidR="00784F60" w:rsidRPr="00784F60" w:rsidRDefault="00784F60" w:rsidP="00784F60">
      <w:pPr>
        <w:pStyle w:val="NormalWeb"/>
        <w:rPr>
          <w:rFonts w:cstheme="minorHAnsi"/>
          <w:color w:val="000000"/>
          <w:lang w:val="en-GB"/>
        </w:rPr>
      </w:pPr>
    </w:p>
    <w:p w14:paraId="55788B2B" w14:textId="77777777" w:rsidR="00784F60" w:rsidRPr="00784F60" w:rsidRDefault="00784F60" w:rsidP="00784F60">
      <w:pPr>
        <w:pStyle w:val="NormalWeb"/>
        <w:rPr>
          <w:rFonts w:cstheme="minorHAnsi"/>
          <w:color w:val="000000"/>
        </w:rPr>
      </w:pPr>
    </w:p>
    <w:p w14:paraId="681ADD29" w14:textId="77777777" w:rsidR="00784F60" w:rsidRDefault="00784F60" w:rsidP="00784F60">
      <w:pPr>
        <w:pStyle w:val="NormalWeb"/>
        <w:rPr>
          <w:rFonts w:cstheme="minorHAnsi"/>
          <w:b/>
          <w:bCs/>
          <w:color w:val="000000"/>
        </w:rPr>
      </w:pPr>
      <w:r w:rsidRPr="00784F60">
        <w:rPr>
          <w:rFonts w:cstheme="minorHAnsi"/>
          <w:b/>
          <w:bCs/>
          <w:color w:val="000000"/>
        </w:rPr>
        <w:t>Module 10: Implementing and managing Microsoft Exchange Online deployments</w:t>
      </w:r>
    </w:p>
    <w:p w14:paraId="640BF0FB" w14:textId="3928AA52" w:rsidR="00784F60" w:rsidRDefault="00784F60" w:rsidP="00784F60">
      <w:pPr>
        <w:pStyle w:val="NormalWeb"/>
        <w:rPr>
          <w:rFonts w:cstheme="minorHAnsi"/>
          <w:color w:val="000000"/>
        </w:rPr>
      </w:pPr>
      <w:r w:rsidRPr="00784F60">
        <w:rPr>
          <w:rFonts w:cstheme="minorHAnsi"/>
          <w:color w:val="000000"/>
        </w:rPr>
        <w:t>This module describes the key features of Exchange Online and Office 365. The module also describes how to manage and migrate to Exchange Online.</w:t>
      </w:r>
    </w:p>
    <w:p w14:paraId="0C7FE450" w14:textId="19D03848" w:rsidR="00784F60" w:rsidRPr="00784F60" w:rsidRDefault="00784F60" w:rsidP="00784F60">
      <w:pPr>
        <w:pStyle w:val="NormalWeb"/>
        <w:rPr>
          <w:rFonts w:cstheme="minorHAnsi"/>
          <w:color w:val="000000"/>
        </w:rPr>
      </w:pPr>
      <w:r w:rsidRPr="00784F60">
        <w:rPr>
          <w:rFonts w:cstheme="minorHAnsi"/>
          <w:b/>
          <w:bCs/>
          <w:color w:val="000000"/>
        </w:rPr>
        <w:t>Lessons</w:t>
      </w:r>
    </w:p>
    <w:p w14:paraId="216695E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t>Overview of Exchange Online and Office 365</w:t>
      </w:r>
    </w:p>
    <w:p w14:paraId="779255C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t>Managing Exchange Online</w:t>
      </w:r>
    </w:p>
    <w:p w14:paraId="43F275D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lastRenderedPageBreak/>
        <w:t>Implementing the migration to Exchange Online</w:t>
      </w:r>
    </w:p>
    <w:p w14:paraId="47A05169"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Online</w:t>
      </w:r>
    </w:p>
    <w:p w14:paraId="6C6016D6" w14:textId="77777777" w:rsidR="00784F60" w:rsidRPr="00784F60" w:rsidRDefault="00784F60" w:rsidP="00865235">
      <w:pPr>
        <w:pStyle w:val="NormalWeb"/>
        <w:numPr>
          <w:ilvl w:val="0"/>
          <w:numId w:val="33"/>
        </w:numPr>
        <w:rPr>
          <w:rFonts w:cstheme="minorHAnsi"/>
          <w:color w:val="000000"/>
        </w:rPr>
      </w:pPr>
      <w:r w:rsidRPr="00784F60">
        <w:rPr>
          <w:rFonts w:cstheme="minorHAnsi"/>
          <w:color w:val="000000"/>
        </w:rPr>
        <w:t>Managing Exchange Online</w:t>
      </w:r>
    </w:p>
    <w:p w14:paraId="3D590CF3"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1C528DD6"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Provide an overview of Exchange Online and Office 365.</w:t>
      </w:r>
    </w:p>
    <w:p w14:paraId="26181021"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Manage Exchange Online.</w:t>
      </w:r>
    </w:p>
    <w:p w14:paraId="042F7D1C"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Implement a migration to Exchange Online.</w:t>
      </w:r>
    </w:p>
    <w:p w14:paraId="2CDF5AB6" w14:textId="77777777" w:rsidR="00784F60" w:rsidRPr="00784F60" w:rsidRDefault="00784F60" w:rsidP="00784F60">
      <w:pPr>
        <w:pStyle w:val="NormalWeb"/>
        <w:rPr>
          <w:rFonts w:cstheme="minorHAnsi"/>
          <w:color w:val="000000"/>
        </w:rPr>
      </w:pPr>
    </w:p>
    <w:p w14:paraId="65982BAB" w14:textId="77777777" w:rsidR="00784F60" w:rsidRDefault="00784F60" w:rsidP="00784F60">
      <w:pPr>
        <w:pStyle w:val="NormalWeb"/>
        <w:rPr>
          <w:rFonts w:cstheme="minorHAnsi"/>
          <w:b/>
          <w:bCs/>
          <w:color w:val="000000"/>
        </w:rPr>
      </w:pPr>
      <w:r w:rsidRPr="00784F60">
        <w:rPr>
          <w:rFonts w:cstheme="minorHAnsi"/>
          <w:b/>
          <w:bCs/>
          <w:color w:val="000000"/>
        </w:rPr>
        <w:t>Module 11: Monitoring and troubleshooting Microsoft Exchange Server 2016</w:t>
      </w:r>
    </w:p>
    <w:p w14:paraId="4E4AD398" w14:textId="27A44FDA" w:rsidR="00784F60" w:rsidRDefault="00784F60" w:rsidP="00784F60">
      <w:pPr>
        <w:pStyle w:val="NormalWeb"/>
        <w:rPr>
          <w:rFonts w:cstheme="minorHAnsi"/>
          <w:color w:val="000000"/>
        </w:rPr>
      </w:pPr>
      <w:r w:rsidRPr="00784F60">
        <w:rPr>
          <w:rFonts w:cstheme="minorHAnsi"/>
          <w:color w:val="000000"/>
        </w:rPr>
        <w:t>This module describes how to monitor and troubleshoot Exchange Server 2016. The module explains how to collect and analyze performance data for various Exchange Server recipients and objects. The module also describes how to troubleshoot database issues, connectivity issues, and performance issues.</w:t>
      </w:r>
    </w:p>
    <w:p w14:paraId="0FA7D329" w14:textId="6272198B" w:rsidR="00784F60" w:rsidRPr="00784F60" w:rsidRDefault="00784F60" w:rsidP="00784F60">
      <w:pPr>
        <w:pStyle w:val="NormalWeb"/>
        <w:rPr>
          <w:rFonts w:cstheme="minorHAnsi"/>
          <w:color w:val="000000"/>
        </w:rPr>
      </w:pPr>
      <w:r w:rsidRPr="00784F60">
        <w:rPr>
          <w:rFonts w:cstheme="minorHAnsi"/>
          <w:b/>
          <w:bCs/>
          <w:color w:val="000000"/>
        </w:rPr>
        <w:t>Lessons</w:t>
      </w:r>
    </w:p>
    <w:p w14:paraId="345C739C" w14:textId="77777777" w:rsidR="00784F60" w:rsidRPr="00784F60" w:rsidRDefault="00784F60" w:rsidP="00865235">
      <w:pPr>
        <w:pStyle w:val="NormalWeb"/>
        <w:numPr>
          <w:ilvl w:val="0"/>
          <w:numId w:val="35"/>
        </w:numPr>
        <w:rPr>
          <w:rFonts w:cstheme="minorHAnsi"/>
          <w:color w:val="000000"/>
        </w:rPr>
      </w:pPr>
      <w:r w:rsidRPr="00784F60">
        <w:rPr>
          <w:rFonts w:cstheme="minorHAnsi"/>
          <w:color w:val="000000"/>
        </w:rPr>
        <w:t>Monitoring Exchange Server 2016</w:t>
      </w:r>
    </w:p>
    <w:p w14:paraId="59CBE57D" w14:textId="77777777" w:rsidR="00784F60" w:rsidRPr="00784F60" w:rsidRDefault="00784F60" w:rsidP="00865235">
      <w:pPr>
        <w:pStyle w:val="NormalWeb"/>
        <w:numPr>
          <w:ilvl w:val="0"/>
          <w:numId w:val="35"/>
        </w:numPr>
        <w:rPr>
          <w:rFonts w:cstheme="minorHAnsi"/>
          <w:color w:val="000000"/>
        </w:rPr>
      </w:pPr>
      <w:r w:rsidRPr="00784F60">
        <w:rPr>
          <w:rFonts w:cstheme="minorHAnsi"/>
          <w:color w:val="000000"/>
        </w:rPr>
        <w:t>Troubleshooting Exchange Server 2016</w:t>
      </w:r>
    </w:p>
    <w:p w14:paraId="7E2FC0A0"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Monitoring and troubleshooting Exchange Server 2016</w:t>
      </w:r>
    </w:p>
    <w:p w14:paraId="08FDC0A0"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Monitoring Exchange Server</w:t>
      </w:r>
    </w:p>
    <w:p w14:paraId="09D36F67"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Troubleshooting database availability</w:t>
      </w:r>
    </w:p>
    <w:p w14:paraId="0F657B84"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Troubleshooting client access services</w:t>
      </w:r>
    </w:p>
    <w:p w14:paraId="43403A2A"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1204347A" w14:textId="77777777" w:rsidR="00784F60" w:rsidRPr="00784F60" w:rsidRDefault="00784F60" w:rsidP="00865235">
      <w:pPr>
        <w:pStyle w:val="NormalWeb"/>
        <w:numPr>
          <w:ilvl w:val="0"/>
          <w:numId w:val="37"/>
        </w:numPr>
        <w:rPr>
          <w:rFonts w:cstheme="minorHAnsi"/>
          <w:color w:val="000000"/>
        </w:rPr>
      </w:pPr>
      <w:r w:rsidRPr="00784F60">
        <w:rPr>
          <w:rFonts w:cstheme="minorHAnsi"/>
          <w:color w:val="000000"/>
          <w:lang w:val="en-GB"/>
        </w:rPr>
        <w:t>Monitor Exchange Server 2016.</w:t>
      </w:r>
    </w:p>
    <w:p w14:paraId="465DF048" w14:textId="77777777" w:rsidR="00784F60" w:rsidRPr="00784F60" w:rsidRDefault="00784F60" w:rsidP="00865235">
      <w:pPr>
        <w:pStyle w:val="NormalWeb"/>
        <w:numPr>
          <w:ilvl w:val="0"/>
          <w:numId w:val="37"/>
        </w:numPr>
        <w:rPr>
          <w:rFonts w:cstheme="minorHAnsi"/>
          <w:color w:val="000000"/>
        </w:rPr>
      </w:pPr>
      <w:r w:rsidRPr="00784F60">
        <w:rPr>
          <w:rFonts w:cstheme="minorHAnsi"/>
          <w:color w:val="000000"/>
          <w:lang w:val="en-GB"/>
        </w:rPr>
        <w:t>Troubleshoot Exchange Server 2016.</w:t>
      </w:r>
    </w:p>
    <w:p w14:paraId="5C812B97" w14:textId="77777777" w:rsidR="00784F60" w:rsidRDefault="00784F60" w:rsidP="00784F60">
      <w:pPr>
        <w:pStyle w:val="NormalWeb"/>
        <w:rPr>
          <w:rFonts w:cstheme="minorHAnsi"/>
          <w:b/>
          <w:bCs/>
          <w:color w:val="000000"/>
        </w:rPr>
      </w:pPr>
      <w:r w:rsidRPr="00784F60">
        <w:rPr>
          <w:rFonts w:cstheme="minorHAnsi"/>
          <w:b/>
          <w:bCs/>
          <w:color w:val="000000"/>
        </w:rPr>
        <w:t>Module 12: Securing and maintaining Exchange Server 2016</w:t>
      </w:r>
    </w:p>
    <w:p w14:paraId="3CFD4429" w14:textId="5B2CB0A2" w:rsidR="00784F60" w:rsidRDefault="00784F60" w:rsidP="00784F60">
      <w:pPr>
        <w:pStyle w:val="NormalWeb"/>
        <w:rPr>
          <w:rFonts w:cstheme="minorHAnsi"/>
          <w:color w:val="000000"/>
        </w:rPr>
      </w:pPr>
      <w:r w:rsidRPr="00784F60">
        <w:rPr>
          <w:rFonts w:cstheme="minorHAnsi"/>
          <w:color w:val="000000"/>
        </w:rPr>
        <w:t>This module describes how to maintain and update an Exchange Server organization. The module explains how to plan and configure administrative security and administrative auditing in Exchange Server 2016.</w:t>
      </w:r>
    </w:p>
    <w:p w14:paraId="1CD7CA55" w14:textId="2F35C618" w:rsidR="00784F60" w:rsidRPr="00784F60" w:rsidRDefault="00784F60" w:rsidP="00784F60">
      <w:pPr>
        <w:pStyle w:val="NormalWeb"/>
        <w:rPr>
          <w:rFonts w:cstheme="minorHAnsi"/>
          <w:color w:val="000000"/>
        </w:rPr>
      </w:pPr>
      <w:r w:rsidRPr="00784F60">
        <w:rPr>
          <w:rFonts w:cstheme="minorHAnsi"/>
          <w:b/>
          <w:bCs/>
          <w:color w:val="000000"/>
        </w:rPr>
        <w:t>Lessons</w:t>
      </w:r>
    </w:p>
    <w:p w14:paraId="1D79DFFE"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lastRenderedPageBreak/>
        <w:t>Securing Exchange Server with role-based access control (RBAC)</w:t>
      </w:r>
    </w:p>
    <w:p w14:paraId="6792E731"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t>Configuring audit logging on Exchange Server 2016</w:t>
      </w:r>
    </w:p>
    <w:p w14:paraId="09BC2D6D"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t>Maintaining Exchange Server 2016</w:t>
      </w:r>
    </w:p>
    <w:p w14:paraId="13277449"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Securing and maintaining Exchange Server 2016</w:t>
      </w:r>
    </w:p>
    <w:p w14:paraId="6BA4C525"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Configuring Exchange Server permissions</w:t>
      </w:r>
    </w:p>
    <w:p w14:paraId="2B2C1839"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Configuring audit logging</w:t>
      </w:r>
    </w:p>
    <w:p w14:paraId="55AA1F3E"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Maintaining updates on Exchange Server 2016.</w:t>
      </w:r>
    </w:p>
    <w:p w14:paraId="7A7D73D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39D336DC"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Configure RBAC on Microsoft Exchange Server 2016.</w:t>
      </w:r>
    </w:p>
    <w:p w14:paraId="76EC71B5"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Configure options related to user and administrator audit logging.</w:t>
      </w:r>
    </w:p>
    <w:p w14:paraId="67D31A26"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Maintain and update Exchange Server 2016.</w:t>
      </w:r>
    </w:p>
    <w:p w14:paraId="289F0523" w14:textId="77777777" w:rsidR="00784F60" w:rsidRPr="00784F60" w:rsidRDefault="00784F60" w:rsidP="00784F60">
      <w:pPr>
        <w:pStyle w:val="NormalWeb"/>
        <w:rPr>
          <w:rFonts w:cstheme="minorHAnsi"/>
          <w:color w:val="000000"/>
          <w:lang w:val="en-GB"/>
        </w:rPr>
      </w:pPr>
    </w:p>
    <w:p w14:paraId="4D80C1F3" w14:textId="77777777" w:rsidR="00784F60" w:rsidRDefault="00784F60" w:rsidP="00784F60">
      <w:pPr>
        <w:pStyle w:val="NormalWeb"/>
        <w:rPr>
          <w:rFonts w:asciiTheme="minorHAnsi" w:hAnsiTheme="minorHAnsi" w:cstheme="minorHAnsi"/>
          <w:color w:val="000000"/>
          <w:sz w:val="22"/>
          <w:szCs w:val="22"/>
        </w:rPr>
      </w:pPr>
      <w:r w:rsidRPr="00784F60">
        <w:rPr>
          <w:rFonts w:asciiTheme="minorHAnsi" w:hAnsiTheme="minorHAnsi" w:cstheme="minorHAnsi"/>
          <w:color w:val="000000"/>
          <w:sz w:val="22"/>
          <w:szCs w:val="22"/>
        </w:rPr>
        <w:br/>
      </w: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784F60" w:rsidRPr="00784F60" w14:paraId="392004C2" w14:textId="77777777" w:rsidTr="00784F60">
        <w:tc>
          <w:tcPr>
            <w:tcW w:w="0" w:type="auto"/>
            <w:tcBorders>
              <w:top w:val="nil"/>
              <w:left w:val="nil"/>
              <w:bottom w:val="nil"/>
              <w:right w:val="nil"/>
            </w:tcBorders>
            <w:shd w:val="clear" w:color="auto" w:fill="FFFFFF"/>
            <w:tcMar>
              <w:top w:w="60" w:type="dxa"/>
              <w:left w:w="0" w:type="dxa"/>
              <w:bottom w:w="0" w:type="dxa"/>
              <w:right w:w="0" w:type="dxa"/>
            </w:tcMar>
            <w:hideMark/>
          </w:tcPr>
          <w:p w14:paraId="32444DF5"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Course Outline</w:t>
            </w:r>
          </w:p>
          <w:p w14:paraId="43BAFE48" w14:textId="77B9E99E"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 Planning Exchange Server 2016 deployments</w:t>
            </w:r>
          </w:p>
          <w:p w14:paraId="095C5D70" w14:textId="37794E3B"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the requirements and considerations for planning an Exchange Server deployment.</w:t>
            </w:r>
          </w:p>
          <w:p w14:paraId="5F9D60AA" w14:textId="3EF99F2D"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33924E5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New features in Exchange Server 2016</w:t>
            </w:r>
          </w:p>
          <w:p w14:paraId="0ED47816"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Gathering business requirements for an Exchange Server 2016 deployment</w:t>
            </w:r>
          </w:p>
          <w:p w14:paraId="080FAFF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an Exchange Server deployment</w:t>
            </w:r>
          </w:p>
          <w:p w14:paraId="5CDE9DF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 Unified Messaging (UM) deployment</w:t>
            </w:r>
          </w:p>
          <w:p w14:paraId="635F5456"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Exchange Server 2016 deployments</w:t>
            </w:r>
          </w:p>
          <w:p w14:paraId="5B33633F"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Evaluating an existing messaging infrastructure</w:t>
            </w:r>
          </w:p>
          <w:p w14:paraId="5D735954"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Identifying requirements</w:t>
            </w:r>
          </w:p>
          <w:p w14:paraId="2D36C582"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Discussion: Deployment design for Exchange Server 2016</w:t>
            </w:r>
          </w:p>
          <w:p w14:paraId="2943C579"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7FB841B" w14:textId="77777777" w:rsidR="00784F60" w:rsidRPr="00784F60" w:rsidRDefault="00784F60" w:rsidP="00865235">
            <w:pPr>
              <w:numPr>
                <w:ilvl w:val="0"/>
                <w:numId w:val="43"/>
              </w:numPr>
              <w:spacing w:after="60" w:line="240"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the new features in Exchange Server 2016.</w:t>
            </w:r>
          </w:p>
          <w:p w14:paraId="7707CEC8"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Describe how to gather business requirements for an Exchange Server 2016 deployment.</w:t>
            </w:r>
          </w:p>
          <w:p w14:paraId="0194B9BC"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an Exchange Server 2016 deployment.</w:t>
            </w:r>
          </w:p>
          <w:p w14:paraId="41A60424"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 UM deployment.</w:t>
            </w:r>
          </w:p>
          <w:p w14:paraId="7AAF67A3"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2: Planning and deploying Exchange Server 2016 Mailbox services</w:t>
            </w:r>
          </w:p>
          <w:p w14:paraId="324FEB10"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lastRenderedPageBreak/>
              <w:t>This module explains how to plan and deploy Exchange Server hardware, virtualization, mailbox databases, and</w:t>
            </w:r>
          </w:p>
          <w:p w14:paraId="243E577B" w14:textId="3627DCD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 public folders.</w:t>
            </w:r>
          </w:p>
          <w:p w14:paraId="18F99E51" w14:textId="2D40A673"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3B3B4212"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Exchange Server hardware requirements</w:t>
            </w:r>
          </w:p>
          <w:p w14:paraId="6B6292AA"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Exchange Server for virtualization and Microsoft Azure integration</w:t>
            </w:r>
          </w:p>
          <w:p w14:paraId="3FA173B3"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public folders</w:t>
            </w:r>
          </w:p>
          <w:p w14:paraId="2FE08241"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implementing Exchange virtualization, mailbox databases, and public folders</w:t>
            </w:r>
          </w:p>
          <w:p w14:paraId="52F1C47D"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virtualization</w:t>
            </w:r>
          </w:p>
          <w:p w14:paraId="200BD730"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mailbox databases</w:t>
            </w:r>
          </w:p>
          <w:p w14:paraId="014B15DF"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mailbox databases</w:t>
            </w:r>
          </w:p>
          <w:p w14:paraId="3892BFCA"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public folders</w:t>
            </w:r>
          </w:p>
          <w:p w14:paraId="70D46F90"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0C8E20C" w14:textId="77777777" w:rsidR="00784F60" w:rsidRPr="00784F60" w:rsidRDefault="00784F60" w:rsidP="00865235">
            <w:pPr>
              <w:numPr>
                <w:ilvl w:val="0"/>
                <w:numId w:val="4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for the Exchange Server hardware requirements.</w:t>
            </w:r>
          </w:p>
          <w:p w14:paraId="5594AE37" w14:textId="77777777" w:rsidR="00784F60" w:rsidRPr="00784F60" w:rsidRDefault="00784F60" w:rsidP="00865235">
            <w:pPr>
              <w:numPr>
                <w:ilvl w:val="0"/>
                <w:numId w:val="4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Exchange Server for virtualization and Azure integration.</w:t>
            </w:r>
          </w:p>
          <w:p w14:paraId="43EC553D" w14:textId="77777777" w:rsidR="00784F60" w:rsidRPr="00784F60" w:rsidRDefault="00784F60" w:rsidP="00865235">
            <w:pPr>
              <w:numPr>
                <w:ilvl w:val="0"/>
                <w:numId w:val="4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public folders.</w:t>
            </w:r>
          </w:p>
          <w:p w14:paraId="7FA30AC2"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3: Planning and deploying message transport</w:t>
            </w:r>
          </w:p>
          <w:p w14:paraId="44A29BD2"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and implement mail routing internally from and to the Internet, and</w:t>
            </w:r>
          </w:p>
          <w:p w14:paraId="40423A87" w14:textId="2CE0BC40"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 transport-related tasks in the organization.</w:t>
            </w:r>
          </w:p>
          <w:p w14:paraId="5C8ED628" w14:textId="652E676A"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6EBAA3EE"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message routing</w:t>
            </w:r>
          </w:p>
          <w:p w14:paraId="092FD4C7"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transport services</w:t>
            </w:r>
          </w:p>
          <w:p w14:paraId="0B029EC1"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the message-routing perimeter</w:t>
            </w:r>
          </w:p>
          <w:p w14:paraId="7E90F806"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transport compliance</w:t>
            </w:r>
          </w:p>
          <w:p w14:paraId="1A87FAF0"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deploying message transport</w:t>
            </w:r>
          </w:p>
          <w:p w14:paraId="6DB28D4B"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a redundant and secure message transport</w:t>
            </w:r>
          </w:p>
          <w:p w14:paraId="75E37AB7"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transport compliance</w:t>
            </w:r>
          </w:p>
          <w:p w14:paraId="32E7C414"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transport compliance</w:t>
            </w:r>
          </w:p>
          <w:p w14:paraId="005A0804"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18F21F47" w14:textId="77777777" w:rsidR="00784F60" w:rsidRPr="00784F60" w:rsidRDefault="00784F60" w:rsidP="00865235">
            <w:pPr>
              <w:numPr>
                <w:ilvl w:val="0"/>
                <w:numId w:val="49"/>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Design message routing.</w:t>
            </w:r>
          </w:p>
          <w:p w14:paraId="1BA6A583"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transport services.</w:t>
            </w:r>
          </w:p>
          <w:p w14:paraId="632855B4"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message routing in a perimeter network.</w:t>
            </w:r>
          </w:p>
          <w:p w14:paraId="1D6CD8DF"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transport compliance.</w:t>
            </w:r>
          </w:p>
          <w:p w14:paraId="324C5E3A"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4: Planning and deploying client access</w:t>
            </w:r>
          </w:p>
          <w:p w14:paraId="2353E96B"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for client connectivity and client access in Exchange Server 2016. This module </w:t>
            </w:r>
          </w:p>
          <w:p w14:paraId="378C3D35" w14:textId="36C7A00D"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also describes how to implement Microsoft Office Online Server, and the coexistence of SharePoint 2016 with Exchange.</w:t>
            </w:r>
          </w:p>
          <w:p w14:paraId="73C8ADDD" w14:textId="32A67967"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74C2E2BB"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Exchange Server 2016 clients</w:t>
            </w:r>
          </w:p>
          <w:p w14:paraId="73810C0D"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Planning for client access</w:t>
            </w:r>
          </w:p>
          <w:p w14:paraId="38B8531F"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Office Online Server</w:t>
            </w:r>
          </w:p>
          <w:p w14:paraId="1259A49B"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coexistence of SharePoint 2016 with Exchange</w:t>
            </w:r>
          </w:p>
          <w:p w14:paraId="140C87B5"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external client access</w:t>
            </w:r>
          </w:p>
          <w:p w14:paraId="3FBEE37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deploying client access solutions</w:t>
            </w:r>
          </w:p>
          <w:p w14:paraId="1929860E"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configuring namespaces</w:t>
            </w:r>
          </w:p>
          <w:p w14:paraId="69088C8B"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configuring client access services options</w:t>
            </w:r>
          </w:p>
          <w:p w14:paraId="080498F3"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deploying Office Online Server</w:t>
            </w:r>
          </w:p>
          <w:p w14:paraId="336C5DB2"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reverse proxy</w:t>
            </w:r>
          </w:p>
          <w:p w14:paraId="5F535113"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1A5A36D2" w14:textId="77777777" w:rsidR="00784F60" w:rsidRPr="00784F60" w:rsidRDefault="00784F60" w:rsidP="00865235">
            <w:pPr>
              <w:numPr>
                <w:ilvl w:val="0"/>
                <w:numId w:val="52"/>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for Exchange 2016 Server clients.</w:t>
            </w:r>
          </w:p>
          <w:p w14:paraId="11F5E5DE"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client access.</w:t>
            </w:r>
          </w:p>
          <w:p w14:paraId="21802561"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Office Online Server.</w:t>
            </w:r>
          </w:p>
          <w:p w14:paraId="4C26C8C3"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SharePoint 2016 and with Exchange Server 2016 coexistence.</w:t>
            </w:r>
          </w:p>
          <w:p w14:paraId="06F0C878"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external client access.</w:t>
            </w:r>
          </w:p>
          <w:p w14:paraId="2EE56D7F"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5: Designing and implementing high availability</w:t>
            </w:r>
          </w:p>
          <w:p w14:paraId="554ECB0A" w14:textId="4AD029EE"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design and implement a highly available solution for Exchange Server 2016.</w:t>
            </w:r>
          </w:p>
          <w:p w14:paraId="5E475F16" w14:textId="2F2FBC1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7317B15F"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high availability for Exchange Server 2016</w:t>
            </w:r>
          </w:p>
          <w:p w14:paraId="6EFC764E"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load balancing</w:t>
            </w:r>
          </w:p>
          <w:p w14:paraId="665384A5"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site resilience</w:t>
            </w:r>
          </w:p>
          <w:p w14:paraId="2D14A6F4"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site resiliency</w:t>
            </w:r>
          </w:p>
          <w:p w14:paraId="0C559F88"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Creating a lag database copy</w:t>
            </w:r>
          </w:p>
          <w:p w14:paraId="4BD5E36C"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Recovering data from a lagged database copy</w:t>
            </w:r>
          </w:p>
          <w:p w14:paraId="678276DB"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site resilience</w:t>
            </w:r>
          </w:p>
          <w:p w14:paraId="13169A7C"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Validating site resilience</w:t>
            </w:r>
          </w:p>
          <w:p w14:paraId="6531423D"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DC70B08" w14:textId="77777777" w:rsidR="00784F60" w:rsidRPr="00784F60" w:rsidRDefault="00784F60" w:rsidP="00865235">
            <w:pPr>
              <w:numPr>
                <w:ilvl w:val="0"/>
                <w:numId w:val="55"/>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high availability for an Exchange Server 2016 deployment.</w:t>
            </w:r>
          </w:p>
          <w:p w14:paraId="47FF08D3" w14:textId="77777777" w:rsidR="00784F60" w:rsidRPr="00784F60" w:rsidRDefault="00784F60" w:rsidP="00865235">
            <w:pPr>
              <w:numPr>
                <w:ilvl w:val="0"/>
                <w:numId w:val="55"/>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load balancing in an Exchange Server 2016 deployment.</w:t>
            </w:r>
          </w:p>
          <w:p w14:paraId="1E02551B" w14:textId="77777777" w:rsidR="00784F60" w:rsidRPr="00784F60" w:rsidRDefault="00784F60" w:rsidP="00865235">
            <w:pPr>
              <w:numPr>
                <w:ilvl w:val="0"/>
                <w:numId w:val="55"/>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site resilience in an Exchange Server 2016 deployment.</w:t>
            </w:r>
          </w:p>
          <w:p w14:paraId="5F3C810D"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6: Maintaining Exchange Server 2016</w:t>
            </w:r>
          </w:p>
          <w:p w14:paraId="5B2208EF" w14:textId="43BDB102"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maintain Exchange Server 2016 using Managed Availability and Desired State Configuration (DSC).</w:t>
            </w:r>
          </w:p>
          <w:p w14:paraId="5A87A71A" w14:textId="643B89CA"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122766D" w14:textId="77777777" w:rsidR="00784F60" w:rsidRPr="00784F60" w:rsidRDefault="00784F60" w:rsidP="00865235">
            <w:pPr>
              <w:numPr>
                <w:ilvl w:val="0"/>
                <w:numId w:val="5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Using Managed Availability to improve high availability</w:t>
            </w:r>
          </w:p>
          <w:p w14:paraId="4225EF3E" w14:textId="77777777" w:rsidR="00784F60" w:rsidRPr="00784F60" w:rsidRDefault="00784F60" w:rsidP="00865235">
            <w:pPr>
              <w:numPr>
                <w:ilvl w:val="0"/>
                <w:numId w:val="5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DSC</w:t>
            </w:r>
          </w:p>
          <w:p w14:paraId="4457E77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Maintaining Exchange Server 2016</w:t>
            </w:r>
          </w:p>
          <w:p w14:paraId="7B5817DF" w14:textId="77777777" w:rsidR="00784F60" w:rsidRPr="00784F60" w:rsidRDefault="00784F60" w:rsidP="00865235">
            <w:pPr>
              <w:numPr>
                <w:ilvl w:val="0"/>
                <w:numId w:val="5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Using Windows PowerShell to investigate and configure Managed Availability</w:t>
            </w:r>
          </w:p>
          <w:p w14:paraId="7D98BD12" w14:textId="77777777" w:rsidR="00784F60" w:rsidRPr="00784F60" w:rsidRDefault="00784F60" w:rsidP="00865235">
            <w:pPr>
              <w:numPr>
                <w:ilvl w:val="0"/>
                <w:numId w:val="5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Implementing DSC</w:t>
            </w:r>
          </w:p>
          <w:p w14:paraId="679A4D81"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59C3258" w14:textId="77777777" w:rsidR="00784F60" w:rsidRPr="00784F60" w:rsidRDefault="00784F60" w:rsidP="00865235">
            <w:pPr>
              <w:numPr>
                <w:ilvl w:val="0"/>
                <w:numId w:val="58"/>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and configure Managed Availability in Exchange Server 2016.</w:t>
            </w:r>
          </w:p>
          <w:p w14:paraId="744423B2" w14:textId="77777777" w:rsidR="00784F60" w:rsidRPr="00784F60" w:rsidRDefault="00784F60" w:rsidP="00865235">
            <w:pPr>
              <w:numPr>
                <w:ilvl w:val="0"/>
                <w:numId w:val="58"/>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and implement DSC in Exchange Server 2016.</w:t>
            </w:r>
          </w:p>
          <w:p w14:paraId="0C48E9BC"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7: Designing messaging security</w:t>
            </w:r>
          </w:p>
          <w:p w14:paraId="542C740B" w14:textId="486CAD80"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for messaging security and design and implement Active Directory Rights Management Services (AD RMS) and Azure RMS in an Exchange Server organization.</w:t>
            </w:r>
          </w:p>
          <w:p w14:paraId="751A59AC" w14:textId="080F75F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EEF1EFD" w14:textId="77777777" w:rsidR="00784F60" w:rsidRPr="00784F60" w:rsidRDefault="00784F60" w:rsidP="00865235">
            <w:pPr>
              <w:numPr>
                <w:ilvl w:val="0"/>
                <w:numId w:val="5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messaging security</w:t>
            </w:r>
          </w:p>
          <w:p w14:paraId="06847AFF" w14:textId="77777777" w:rsidR="00784F60" w:rsidRPr="00784F60" w:rsidRDefault="00784F60" w:rsidP="00865235">
            <w:pPr>
              <w:numPr>
                <w:ilvl w:val="0"/>
                <w:numId w:val="5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AD RMS and Azure RMS integration</w:t>
            </w:r>
          </w:p>
          <w:p w14:paraId="236F4D20"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messaging security</w:t>
            </w:r>
          </w:p>
          <w:p w14:paraId="7FEE78D9"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AD RMS</w:t>
            </w:r>
          </w:p>
          <w:p w14:paraId="7A9F0DD2"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Integrating AD RMS with Exchange Server</w:t>
            </w:r>
          </w:p>
          <w:p w14:paraId="42E22E32"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Creating a message transport rule to protect email</w:t>
            </w:r>
          </w:p>
          <w:p w14:paraId="7A130635"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proofErr w:type="spellStart"/>
            <w:r w:rsidRPr="00784F60">
              <w:rPr>
                <w:rFonts w:ascii="inherit" w:eastAsia="Times New Roman" w:hAnsi="inherit" w:cs="Segoe UI"/>
                <w:color w:val="000000"/>
                <w:sz w:val="23"/>
                <w:szCs w:val="23"/>
                <w:bdr w:val="none" w:sz="0" w:space="0" w:color="auto" w:frame="1"/>
              </w:rPr>
              <w:t>Proteccting</w:t>
            </w:r>
            <w:proofErr w:type="spellEnd"/>
            <w:r w:rsidRPr="00784F60">
              <w:rPr>
                <w:rFonts w:ascii="inherit" w:eastAsia="Times New Roman" w:hAnsi="inherit" w:cs="Segoe UI"/>
                <w:color w:val="000000"/>
                <w:sz w:val="23"/>
                <w:szCs w:val="23"/>
                <w:bdr w:val="none" w:sz="0" w:space="0" w:color="auto" w:frame="1"/>
              </w:rPr>
              <w:t xml:space="preserve"> an email with AD RMS</w:t>
            </w:r>
          </w:p>
          <w:p w14:paraId="46E21B7C" w14:textId="77777777" w:rsidR="00784F60" w:rsidRPr="00784F60" w:rsidRDefault="00784F60" w:rsidP="00784F60">
            <w:pPr>
              <w:spacing w:after="0" w:line="240" w:lineRule="atLeast"/>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6B45442D" w14:textId="77777777" w:rsidR="00784F60" w:rsidRPr="00784F60" w:rsidRDefault="00784F60" w:rsidP="00865235">
            <w:pPr>
              <w:numPr>
                <w:ilvl w:val="0"/>
                <w:numId w:val="61"/>
              </w:numPr>
              <w:spacing w:after="60" w:line="240" w:lineRule="atLeast"/>
              <w:ind w:left="831"/>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Plan messaging security.</w:t>
            </w:r>
          </w:p>
          <w:p w14:paraId="5B557446" w14:textId="77777777" w:rsidR="00784F60" w:rsidRPr="00784F60" w:rsidRDefault="00784F60" w:rsidP="00865235">
            <w:pPr>
              <w:numPr>
                <w:ilvl w:val="0"/>
                <w:numId w:val="61"/>
              </w:numPr>
              <w:spacing w:after="60" w:line="240" w:lineRule="atLeast"/>
              <w:ind w:left="831"/>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Design and implement AD RMS and Azure RMS integration.</w:t>
            </w:r>
          </w:p>
          <w:p w14:paraId="785A7A11"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4209D9CF"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3"/>
                <w:szCs w:val="23"/>
                <w:bdr w:val="none" w:sz="0" w:space="0" w:color="auto" w:frame="1"/>
              </w:rPr>
            </w:pPr>
          </w:p>
          <w:p w14:paraId="0EF5A8F4"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015F4873"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3676D67E"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8: Designing and implementing message retention</w:t>
            </w:r>
          </w:p>
          <w:p w14:paraId="2DD706A3" w14:textId="2D266ED6"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for archiving and message retention.</w:t>
            </w:r>
          </w:p>
          <w:p w14:paraId="3F6B12E8" w14:textId="19B7738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9C131CA"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Overview of messaging records management and archiving</w:t>
            </w:r>
          </w:p>
          <w:p w14:paraId="539FD9B7"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In-Place Archiving</w:t>
            </w:r>
          </w:p>
          <w:p w14:paraId="36701853"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message retention</w:t>
            </w:r>
          </w:p>
          <w:p w14:paraId="0561EFA3"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message retention</w:t>
            </w:r>
          </w:p>
          <w:p w14:paraId="1932FEA2" w14:textId="77777777" w:rsidR="00784F60" w:rsidRPr="00784F60" w:rsidRDefault="00784F60" w:rsidP="00865235">
            <w:pPr>
              <w:numPr>
                <w:ilvl w:val="0"/>
                <w:numId w:val="6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message retention and archiving</w:t>
            </w:r>
          </w:p>
          <w:p w14:paraId="545F4C17" w14:textId="77777777" w:rsidR="00784F60" w:rsidRPr="00784F60" w:rsidRDefault="00784F60" w:rsidP="00865235">
            <w:pPr>
              <w:numPr>
                <w:ilvl w:val="0"/>
                <w:numId w:val="6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message retention and archiving</w:t>
            </w:r>
          </w:p>
          <w:p w14:paraId="66F6F3E2"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AF703AA" w14:textId="77777777" w:rsidR="00784F60" w:rsidRPr="00784F60" w:rsidRDefault="00784F60" w:rsidP="00865235">
            <w:pPr>
              <w:numPr>
                <w:ilvl w:val="0"/>
                <w:numId w:val="64"/>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messaging records management and archiving.</w:t>
            </w:r>
          </w:p>
          <w:p w14:paraId="61544D13" w14:textId="77777777" w:rsidR="00784F60" w:rsidRPr="00784F60" w:rsidRDefault="00784F60" w:rsidP="00865235">
            <w:pPr>
              <w:numPr>
                <w:ilvl w:val="0"/>
                <w:numId w:val="64"/>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 xml:space="preserve">Design In-Place </w:t>
            </w:r>
            <w:proofErr w:type="spellStart"/>
            <w:r w:rsidRPr="00784F60">
              <w:rPr>
                <w:rFonts w:ascii="Verdana" w:eastAsia="Times New Roman" w:hAnsi="Verdana" w:cs="Times New Roman"/>
                <w:color w:val="000000"/>
                <w:sz w:val="20"/>
                <w:szCs w:val="20"/>
                <w:bdr w:val="none" w:sz="0" w:space="0" w:color="auto" w:frame="1"/>
                <w:lang w:val="en-GB"/>
              </w:rPr>
              <w:t>Achiving</w:t>
            </w:r>
            <w:proofErr w:type="spellEnd"/>
            <w:r w:rsidRPr="00784F60">
              <w:rPr>
                <w:rFonts w:ascii="Verdana" w:eastAsia="Times New Roman" w:hAnsi="Verdana" w:cs="Times New Roman"/>
                <w:color w:val="000000"/>
                <w:sz w:val="20"/>
                <w:szCs w:val="20"/>
                <w:bdr w:val="none" w:sz="0" w:space="0" w:color="auto" w:frame="1"/>
                <w:lang w:val="en-GB"/>
              </w:rPr>
              <w:t>.</w:t>
            </w:r>
          </w:p>
          <w:p w14:paraId="7A1DB434" w14:textId="77777777" w:rsidR="00784F60" w:rsidRPr="00784F60" w:rsidRDefault="00784F60" w:rsidP="00865235">
            <w:pPr>
              <w:numPr>
                <w:ilvl w:val="0"/>
                <w:numId w:val="64"/>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message retention.</w:t>
            </w:r>
          </w:p>
          <w:p w14:paraId="7EE7EC3E"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9: Designing messaging compliance</w:t>
            </w:r>
          </w:p>
          <w:p w14:paraId="30391A6C"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for and implement several Exchange features to help minimize data loss and </w:t>
            </w:r>
          </w:p>
          <w:p w14:paraId="29B9D0F6" w14:textId="225EF711"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monitor email traffic and content.</w:t>
            </w:r>
          </w:p>
          <w:p w14:paraId="60973B14" w14:textId="5E1A158E"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4C268C6"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Designing and implementing data loss prevention</w:t>
            </w:r>
          </w:p>
          <w:p w14:paraId="513A4D18"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In-Place Hold</w:t>
            </w:r>
          </w:p>
          <w:p w14:paraId="44AC7167"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In-Place eDiscovery</w:t>
            </w:r>
          </w:p>
          <w:p w14:paraId="26875489"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messaging compliance</w:t>
            </w:r>
          </w:p>
          <w:p w14:paraId="30C2D6A0"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messaging compliance</w:t>
            </w:r>
          </w:p>
          <w:p w14:paraId="3DB07D36"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 xml:space="preserve">Implementing data </w:t>
            </w:r>
            <w:proofErr w:type="spellStart"/>
            <w:r w:rsidRPr="00784F60">
              <w:rPr>
                <w:rFonts w:ascii="inherit" w:eastAsia="Times New Roman" w:hAnsi="inherit" w:cs="Segoe UI"/>
                <w:color w:val="000000"/>
                <w:sz w:val="23"/>
                <w:szCs w:val="23"/>
                <w:bdr w:val="none" w:sz="0" w:space="0" w:color="auto" w:frame="1"/>
              </w:rPr>
              <w:t>los</w:t>
            </w:r>
            <w:proofErr w:type="spellEnd"/>
            <w:r w:rsidRPr="00784F60">
              <w:rPr>
                <w:rFonts w:ascii="inherit" w:eastAsia="Times New Roman" w:hAnsi="inherit" w:cs="Segoe UI"/>
                <w:color w:val="000000"/>
                <w:sz w:val="23"/>
                <w:szCs w:val="23"/>
                <w:bdr w:val="none" w:sz="0" w:space="0" w:color="auto" w:frame="1"/>
              </w:rPr>
              <w:t xml:space="preserve"> prevention</w:t>
            </w:r>
          </w:p>
          <w:p w14:paraId="36C0463A"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In-Place eDiscovery</w:t>
            </w:r>
          </w:p>
          <w:p w14:paraId="0952EF19"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Comparing messaging policy and compliance options</w:t>
            </w:r>
          </w:p>
          <w:p w14:paraId="4DAB4542"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3E8CD124" w14:textId="77777777" w:rsidR="00784F60" w:rsidRPr="00784F60" w:rsidRDefault="00784F60" w:rsidP="00865235">
            <w:pPr>
              <w:numPr>
                <w:ilvl w:val="0"/>
                <w:numId w:val="67"/>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 xml:space="preserve">Design and implement data </w:t>
            </w:r>
            <w:proofErr w:type="spellStart"/>
            <w:r w:rsidRPr="00784F60">
              <w:rPr>
                <w:rFonts w:ascii="Verdana" w:eastAsia="Times New Roman" w:hAnsi="Verdana" w:cs="Segoe UI"/>
                <w:color w:val="000000"/>
                <w:sz w:val="20"/>
                <w:szCs w:val="20"/>
                <w:bdr w:val="none" w:sz="0" w:space="0" w:color="auto" w:frame="1"/>
                <w:lang w:val="en-GB"/>
              </w:rPr>
              <w:t>los</w:t>
            </w:r>
            <w:proofErr w:type="spellEnd"/>
            <w:r w:rsidRPr="00784F60">
              <w:rPr>
                <w:rFonts w:ascii="Verdana" w:eastAsia="Times New Roman" w:hAnsi="Verdana" w:cs="Segoe UI"/>
                <w:color w:val="000000"/>
                <w:sz w:val="20"/>
                <w:szCs w:val="20"/>
                <w:bdr w:val="none" w:sz="0" w:space="0" w:color="auto" w:frame="1"/>
                <w:lang w:val="en-GB"/>
              </w:rPr>
              <w:t xml:space="preserve"> prevention.</w:t>
            </w:r>
          </w:p>
          <w:p w14:paraId="3B401597" w14:textId="77777777" w:rsidR="00784F60" w:rsidRPr="00784F60" w:rsidRDefault="00784F60" w:rsidP="00865235">
            <w:pPr>
              <w:numPr>
                <w:ilvl w:val="0"/>
                <w:numId w:val="67"/>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In-Place Hold.</w:t>
            </w:r>
          </w:p>
          <w:p w14:paraId="24890E96" w14:textId="77777777" w:rsidR="00784F60" w:rsidRPr="00784F60" w:rsidRDefault="00784F60" w:rsidP="00865235">
            <w:pPr>
              <w:numPr>
                <w:ilvl w:val="0"/>
                <w:numId w:val="67"/>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In-Place eDiscovery.</w:t>
            </w:r>
          </w:p>
          <w:p w14:paraId="7CA87949"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10: Designing and implementing messaging coexistence</w:t>
            </w:r>
          </w:p>
          <w:p w14:paraId="07B24BFE"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and implement federation, design coexistence between Exchange organizations, </w:t>
            </w:r>
          </w:p>
          <w:p w14:paraId="7C8B09F4" w14:textId="6641DC6E"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and design and move mailboxes between different forests and Exchange organizations.</w:t>
            </w:r>
          </w:p>
          <w:p w14:paraId="390143F8" w14:textId="13353DA8"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09952C5"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federation</w:t>
            </w:r>
          </w:p>
          <w:p w14:paraId="15090298"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coexistence between Exchange organizations</w:t>
            </w:r>
          </w:p>
          <w:p w14:paraId="15B54F73"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cross-forest mailbox moves</w:t>
            </w:r>
          </w:p>
          <w:p w14:paraId="67B59FA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Implementing messaging coexistence</w:t>
            </w:r>
          </w:p>
          <w:p w14:paraId="3DBB3DBF" w14:textId="77777777" w:rsidR="00784F60" w:rsidRPr="00784F60" w:rsidRDefault="00784F60" w:rsidP="00865235">
            <w:pPr>
              <w:numPr>
                <w:ilvl w:val="0"/>
                <w:numId w:val="6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message-routing coexistence</w:t>
            </w:r>
          </w:p>
          <w:p w14:paraId="533CA9A5" w14:textId="77777777" w:rsidR="00784F60" w:rsidRPr="00784F60" w:rsidRDefault="00784F60" w:rsidP="00865235">
            <w:pPr>
              <w:numPr>
                <w:ilvl w:val="0"/>
                <w:numId w:val="6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Migrating user mailboxes</w:t>
            </w:r>
          </w:p>
          <w:p w14:paraId="5944EFF0"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44B5B197" w14:textId="77777777" w:rsidR="00784F60" w:rsidRPr="00784F60" w:rsidRDefault="00784F60" w:rsidP="00865235">
            <w:pPr>
              <w:numPr>
                <w:ilvl w:val="0"/>
                <w:numId w:val="70"/>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Design and implement federation.</w:t>
            </w:r>
          </w:p>
          <w:p w14:paraId="096ABACF" w14:textId="77777777" w:rsidR="00784F60" w:rsidRPr="00784F60" w:rsidRDefault="00784F60" w:rsidP="00865235">
            <w:pPr>
              <w:numPr>
                <w:ilvl w:val="0"/>
                <w:numId w:val="70"/>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the coexistence between Exchange Server organizations.</w:t>
            </w:r>
          </w:p>
          <w:p w14:paraId="5E8D5F94" w14:textId="77777777" w:rsidR="00784F60" w:rsidRPr="00784F60" w:rsidRDefault="00784F60" w:rsidP="00865235">
            <w:pPr>
              <w:numPr>
                <w:ilvl w:val="0"/>
                <w:numId w:val="70"/>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cross-forest mailbox moves.</w:t>
            </w:r>
          </w:p>
          <w:p w14:paraId="7D93930B"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11: Upgrading to Exchange Server 2016</w:t>
            </w:r>
          </w:p>
          <w:p w14:paraId="5279516A"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and implement an upgrade from previous Exchange Server 2013 or Exchange </w:t>
            </w:r>
          </w:p>
          <w:p w14:paraId="550F3F74" w14:textId="217CF96B"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Server versions to Exchange Server 2016.</w:t>
            </w:r>
          </w:p>
          <w:p w14:paraId="70989C6F" w14:textId="31278B14"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9B64F34" w14:textId="77777777" w:rsidR="00784F60" w:rsidRPr="00784F60" w:rsidRDefault="00784F60" w:rsidP="00865235">
            <w:pPr>
              <w:numPr>
                <w:ilvl w:val="0"/>
                <w:numId w:val="7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 upgrade from previous Exchange Server versions</w:t>
            </w:r>
          </w:p>
          <w:p w14:paraId="5209418D" w14:textId="77777777" w:rsidR="00784F60" w:rsidRPr="00784F60" w:rsidRDefault="00784F60" w:rsidP="00865235">
            <w:pPr>
              <w:numPr>
                <w:ilvl w:val="0"/>
                <w:numId w:val="7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the upgrade from previous Exchange Server versions</w:t>
            </w:r>
          </w:p>
          <w:p w14:paraId="482498E3"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Upgrading from Exchange Server 2013 to Exchange Server 2016</w:t>
            </w:r>
          </w:p>
          <w:p w14:paraId="3F0A0E10"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Documenting the Exchange Server 2013 organization</w:t>
            </w:r>
          </w:p>
          <w:p w14:paraId="7FCA4E3B"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Deploying Exchange Server 2016</w:t>
            </w:r>
          </w:p>
          <w:p w14:paraId="0F282625"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Upgrading from Exchange Server 2013 to Exchange Server 2016</w:t>
            </w:r>
          </w:p>
          <w:p w14:paraId="124C24E6"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Removing Exchange Server 2013</w:t>
            </w:r>
          </w:p>
          <w:p w14:paraId="0E303BA9"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6B6D8D65" w14:textId="77777777" w:rsidR="00784F60" w:rsidRPr="00784F60" w:rsidRDefault="00784F60" w:rsidP="00865235">
            <w:pPr>
              <w:numPr>
                <w:ilvl w:val="0"/>
                <w:numId w:val="73"/>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an upgrade to Exchange Server 2016.</w:t>
            </w:r>
          </w:p>
          <w:p w14:paraId="64D65513" w14:textId="77777777" w:rsidR="00784F60" w:rsidRPr="00784F60" w:rsidRDefault="00784F60" w:rsidP="00865235">
            <w:pPr>
              <w:numPr>
                <w:ilvl w:val="0"/>
                <w:numId w:val="73"/>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lastRenderedPageBreak/>
              <w:t>Implement the upgrade to Exchange Server 2016.</w:t>
            </w:r>
          </w:p>
          <w:p w14:paraId="081F3B03"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12: Planning a hybrid Exchange Server deployment</w:t>
            </w:r>
          </w:p>
          <w:p w14:paraId="291CF000" w14:textId="562FF036"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and implement a hybrid deployment for Exchange Server 2016.</w:t>
            </w:r>
          </w:p>
          <w:p w14:paraId="0D8A9DA3" w14:textId="1C6350BC"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19CE20A0"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Basics of a hybrid deployment</w:t>
            </w:r>
          </w:p>
          <w:p w14:paraId="13C66CA0"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a hybrid deployment</w:t>
            </w:r>
          </w:p>
          <w:p w14:paraId="3E41E914"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advanced functionality for hybrid deployments</w:t>
            </w:r>
          </w:p>
          <w:p w14:paraId="01976B87"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the integration with Exchange Online</w:t>
            </w:r>
          </w:p>
          <w:p w14:paraId="2904C38E" w14:textId="77777777" w:rsidR="00784F60" w:rsidRPr="00784F60" w:rsidRDefault="00784F60" w:rsidP="00865235">
            <w:pPr>
              <w:numPr>
                <w:ilvl w:val="0"/>
                <w:numId w:val="7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the integration with Exchange Online</w:t>
            </w:r>
          </w:p>
          <w:p w14:paraId="36CEEA31"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3AFB2358" w14:textId="77777777" w:rsidR="00784F60" w:rsidRPr="00784F60" w:rsidRDefault="00784F60" w:rsidP="00865235">
            <w:pPr>
              <w:numPr>
                <w:ilvl w:val="0"/>
                <w:numId w:val="7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the basics of a hybrid deployment.</w:t>
            </w:r>
          </w:p>
          <w:p w14:paraId="4F87B857" w14:textId="77777777" w:rsidR="00784F60" w:rsidRPr="00784F60" w:rsidRDefault="00784F60" w:rsidP="00865235">
            <w:pPr>
              <w:numPr>
                <w:ilvl w:val="0"/>
                <w:numId w:val="7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a hybrid deployment.</w:t>
            </w:r>
          </w:p>
          <w:p w14:paraId="24B7C57D" w14:textId="77777777" w:rsidR="00784F60" w:rsidRPr="00784F60" w:rsidRDefault="00784F60" w:rsidP="00865235">
            <w:pPr>
              <w:numPr>
                <w:ilvl w:val="0"/>
                <w:numId w:val="7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Implement advanced functionality for hybrid deployments.</w:t>
            </w:r>
          </w:p>
        </w:tc>
      </w:tr>
    </w:tbl>
    <w:p w14:paraId="163E8A9E" w14:textId="12C93EF4" w:rsidR="00784F60" w:rsidRDefault="00784F60" w:rsidP="00784F60">
      <w:pPr>
        <w:pStyle w:val="NormalWeb"/>
        <w:rPr>
          <w:rFonts w:asciiTheme="minorHAnsi" w:hAnsiTheme="minorHAnsi" w:cstheme="minorHAnsi"/>
          <w:color w:val="000000"/>
          <w:sz w:val="22"/>
          <w:szCs w:val="22"/>
        </w:rPr>
      </w:pPr>
    </w:p>
    <w:sectPr w:rsidR="00784F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75D0A" w14:textId="77777777" w:rsidR="004B182A" w:rsidRDefault="004B182A" w:rsidP="00CE5997">
      <w:pPr>
        <w:spacing w:after="0" w:line="240" w:lineRule="auto"/>
      </w:pPr>
      <w:r>
        <w:separator/>
      </w:r>
    </w:p>
  </w:endnote>
  <w:endnote w:type="continuationSeparator" w:id="0">
    <w:p w14:paraId="0F1AA6E9" w14:textId="77777777" w:rsidR="004B182A" w:rsidRDefault="004B182A"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8E6BF" w14:textId="77777777" w:rsidR="004B182A" w:rsidRDefault="004B182A" w:rsidP="00CE5997">
      <w:pPr>
        <w:spacing w:after="0" w:line="240" w:lineRule="auto"/>
      </w:pPr>
      <w:r>
        <w:separator/>
      </w:r>
    </w:p>
  </w:footnote>
  <w:footnote w:type="continuationSeparator" w:id="0">
    <w:p w14:paraId="23186E13" w14:textId="77777777" w:rsidR="004B182A" w:rsidRDefault="004B182A"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78A9" w14:textId="77777777" w:rsidR="00115404" w:rsidRDefault="004B182A">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56D2" w14:textId="77777777" w:rsidR="00115404" w:rsidRDefault="004B182A">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92C1" w14:textId="77777777" w:rsidR="00115404" w:rsidRDefault="004B182A">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E20"/>
    <w:multiLevelType w:val="multilevel"/>
    <w:tmpl w:val="7D9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049CD"/>
    <w:multiLevelType w:val="multilevel"/>
    <w:tmpl w:val="097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393"/>
    <w:multiLevelType w:val="multilevel"/>
    <w:tmpl w:val="72FC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E3344"/>
    <w:multiLevelType w:val="multilevel"/>
    <w:tmpl w:val="FEE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D7559"/>
    <w:multiLevelType w:val="multilevel"/>
    <w:tmpl w:val="3E2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72621"/>
    <w:multiLevelType w:val="multilevel"/>
    <w:tmpl w:val="CD9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F92A45"/>
    <w:multiLevelType w:val="multilevel"/>
    <w:tmpl w:val="AE0C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A55BE"/>
    <w:multiLevelType w:val="multilevel"/>
    <w:tmpl w:val="543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273C7"/>
    <w:multiLevelType w:val="multilevel"/>
    <w:tmpl w:val="F30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3F72AA"/>
    <w:multiLevelType w:val="multilevel"/>
    <w:tmpl w:val="664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B27710"/>
    <w:multiLevelType w:val="multilevel"/>
    <w:tmpl w:val="EA1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30BA4"/>
    <w:multiLevelType w:val="multilevel"/>
    <w:tmpl w:val="ABD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EB3C4D"/>
    <w:multiLevelType w:val="multilevel"/>
    <w:tmpl w:val="509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674EF"/>
    <w:multiLevelType w:val="multilevel"/>
    <w:tmpl w:val="AFC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A4A86"/>
    <w:multiLevelType w:val="multilevel"/>
    <w:tmpl w:val="62C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97FE5"/>
    <w:multiLevelType w:val="multilevel"/>
    <w:tmpl w:val="751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3A556C"/>
    <w:multiLevelType w:val="multilevel"/>
    <w:tmpl w:val="CE4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B01AE"/>
    <w:multiLevelType w:val="multilevel"/>
    <w:tmpl w:val="2D2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A37D0"/>
    <w:multiLevelType w:val="multilevel"/>
    <w:tmpl w:val="B6F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053A8D"/>
    <w:multiLevelType w:val="multilevel"/>
    <w:tmpl w:val="FBEE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4C7959"/>
    <w:multiLevelType w:val="multilevel"/>
    <w:tmpl w:val="50D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26058D"/>
    <w:multiLevelType w:val="multilevel"/>
    <w:tmpl w:val="5AB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3205F9"/>
    <w:multiLevelType w:val="multilevel"/>
    <w:tmpl w:val="AC6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400607"/>
    <w:multiLevelType w:val="multilevel"/>
    <w:tmpl w:val="BB0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5F4D43"/>
    <w:multiLevelType w:val="multilevel"/>
    <w:tmpl w:val="6E3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FD4D39"/>
    <w:multiLevelType w:val="multilevel"/>
    <w:tmpl w:val="A62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141D10"/>
    <w:multiLevelType w:val="multilevel"/>
    <w:tmpl w:val="428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F71E4B"/>
    <w:multiLevelType w:val="multilevel"/>
    <w:tmpl w:val="A0CC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56231E"/>
    <w:multiLevelType w:val="multilevel"/>
    <w:tmpl w:val="ED4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2F2733"/>
    <w:multiLevelType w:val="multilevel"/>
    <w:tmpl w:val="377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721BDA"/>
    <w:multiLevelType w:val="multilevel"/>
    <w:tmpl w:val="68A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2D13C0"/>
    <w:multiLevelType w:val="multilevel"/>
    <w:tmpl w:val="AEB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333FF1"/>
    <w:multiLevelType w:val="multilevel"/>
    <w:tmpl w:val="9A6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932E97"/>
    <w:multiLevelType w:val="multilevel"/>
    <w:tmpl w:val="2B8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EE4669"/>
    <w:multiLevelType w:val="multilevel"/>
    <w:tmpl w:val="C06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FE3824"/>
    <w:multiLevelType w:val="multilevel"/>
    <w:tmpl w:val="171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EB48FD"/>
    <w:multiLevelType w:val="multilevel"/>
    <w:tmpl w:val="9D4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B54335"/>
    <w:multiLevelType w:val="multilevel"/>
    <w:tmpl w:val="060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F24CBB"/>
    <w:multiLevelType w:val="multilevel"/>
    <w:tmpl w:val="AC2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8D6999"/>
    <w:multiLevelType w:val="multilevel"/>
    <w:tmpl w:val="CFC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22717A"/>
    <w:multiLevelType w:val="multilevel"/>
    <w:tmpl w:val="70DC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753CA1"/>
    <w:multiLevelType w:val="multilevel"/>
    <w:tmpl w:val="56B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7D4B4C"/>
    <w:multiLevelType w:val="multilevel"/>
    <w:tmpl w:val="A8E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3A1A38"/>
    <w:multiLevelType w:val="multilevel"/>
    <w:tmpl w:val="343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79667C"/>
    <w:multiLevelType w:val="multilevel"/>
    <w:tmpl w:val="BCE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E1306E"/>
    <w:multiLevelType w:val="multilevel"/>
    <w:tmpl w:val="31F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062973"/>
    <w:multiLevelType w:val="multilevel"/>
    <w:tmpl w:val="A18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4AE5C5F"/>
    <w:multiLevelType w:val="multilevel"/>
    <w:tmpl w:val="FD2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5022A9"/>
    <w:multiLevelType w:val="multilevel"/>
    <w:tmpl w:val="AC5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8D1C6C"/>
    <w:multiLevelType w:val="multilevel"/>
    <w:tmpl w:val="3C3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5F2D5E"/>
    <w:multiLevelType w:val="multilevel"/>
    <w:tmpl w:val="5BA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824CFC"/>
    <w:multiLevelType w:val="multilevel"/>
    <w:tmpl w:val="2D1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8893EE6"/>
    <w:multiLevelType w:val="multilevel"/>
    <w:tmpl w:val="721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5E5F4A"/>
    <w:multiLevelType w:val="multilevel"/>
    <w:tmpl w:val="E9A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9C5937"/>
    <w:multiLevelType w:val="multilevel"/>
    <w:tmpl w:val="A7A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D00A1B"/>
    <w:multiLevelType w:val="multilevel"/>
    <w:tmpl w:val="BD5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DC46B4"/>
    <w:multiLevelType w:val="multilevel"/>
    <w:tmpl w:val="51F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6E193B"/>
    <w:multiLevelType w:val="multilevel"/>
    <w:tmpl w:val="20A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5B2E38"/>
    <w:multiLevelType w:val="multilevel"/>
    <w:tmpl w:val="BD8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8E4232"/>
    <w:multiLevelType w:val="multilevel"/>
    <w:tmpl w:val="7F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DD18DE"/>
    <w:multiLevelType w:val="multilevel"/>
    <w:tmpl w:val="8AE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BF06B1"/>
    <w:multiLevelType w:val="multilevel"/>
    <w:tmpl w:val="EE7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3991F09"/>
    <w:multiLevelType w:val="multilevel"/>
    <w:tmpl w:val="C95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9565DAA"/>
    <w:multiLevelType w:val="multilevel"/>
    <w:tmpl w:val="13E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342B2A"/>
    <w:multiLevelType w:val="multilevel"/>
    <w:tmpl w:val="61E8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E573C5C"/>
    <w:multiLevelType w:val="multilevel"/>
    <w:tmpl w:val="B5F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EDF2B40"/>
    <w:multiLevelType w:val="multilevel"/>
    <w:tmpl w:val="EBA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4A452A"/>
    <w:multiLevelType w:val="multilevel"/>
    <w:tmpl w:val="35B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00E2113"/>
    <w:multiLevelType w:val="multilevel"/>
    <w:tmpl w:val="F75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005DDC"/>
    <w:multiLevelType w:val="multilevel"/>
    <w:tmpl w:val="0B0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4B63493"/>
    <w:multiLevelType w:val="multilevel"/>
    <w:tmpl w:val="5E7C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5E11D28"/>
    <w:multiLevelType w:val="multilevel"/>
    <w:tmpl w:val="8026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AF67A3"/>
    <w:multiLevelType w:val="multilevel"/>
    <w:tmpl w:val="312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850781E"/>
    <w:multiLevelType w:val="multilevel"/>
    <w:tmpl w:val="CD44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E141CA2"/>
    <w:multiLevelType w:val="multilevel"/>
    <w:tmpl w:val="77E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ECA5130"/>
    <w:multiLevelType w:val="multilevel"/>
    <w:tmpl w:val="E58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9"/>
  </w:num>
  <w:num w:numId="3">
    <w:abstractNumId w:val="52"/>
  </w:num>
  <w:num w:numId="4">
    <w:abstractNumId w:val="53"/>
  </w:num>
  <w:num w:numId="5">
    <w:abstractNumId w:val="7"/>
  </w:num>
  <w:num w:numId="6">
    <w:abstractNumId w:val="46"/>
  </w:num>
  <w:num w:numId="7">
    <w:abstractNumId w:val="17"/>
  </w:num>
  <w:num w:numId="8">
    <w:abstractNumId w:val="50"/>
  </w:num>
  <w:num w:numId="9">
    <w:abstractNumId w:val="3"/>
  </w:num>
  <w:num w:numId="10">
    <w:abstractNumId w:val="27"/>
  </w:num>
  <w:num w:numId="11">
    <w:abstractNumId w:val="49"/>
  </w:num>
  <w:num w:numId="12">
    <w:abstractNumId w:val="0"/>
  </w:num>
  <w:num w:numId="13">
    <w:abstractNumId w:val="1"/>
  </w:num>
  <w:num w:numId="14">
    <w:abstractNumId w:val="33"/>
  </w:num>
  <w:num w:numId="15">
    <w:abstractNumId w:val="10"/>
  </w:num>
  <w:num w:numId="16">
    <w:abstractNumId w:val="2"/>
  </w:num>
  <w:num w:numId="17">
    <w:abstractNumId w:val="42"/>
  </w:num>
  <w:num w:numId="18">
    <w:abstractNumId w:val="23"/>
  </w:num>
  <w:num w:numId="19">
    <w:abstractNumId w:val="62"/>
  </w:num>
  <w:num w:numId="20">
    <w:abstractNumId w:val="9"/>
  </w:num>
  <w:num w:numId="21">
    <w:abstractNumId w:val="51"/>
  </w:num>
  <w:num w:numId="22">
    <w:abstractNumId w:val="34"/>
  </w:num>
  <w:num w:numId="23">
    <w:abstractNumId w:val="24"/>
  </w:num>
  <w:num w:numId="24">
    <w:abstractNumId w:val="31"/>
  </w:num>
  <w:num w:numId="25">
    <w:abstractNumId w:val="72"/>
  </w:num>
  <w:num w:numId="26">
    <w:abstractNumId w:val="11"/>
  </w:num>
  <w:num w:numId="27">
    <w:abstractNumId w:val="16"/>
  </w:num>
  <w:num w:numId="28">
    <w:abstractNumId w:val="55"/>
  </w:num>
  <w:num w:numId="29">
    <w:abstractNumId w:val="14"/>
  </w:num>
  <w:num w:numId="30">
    <w:abstractNumId w:val="59"/>
  </w:num>
  <w:num w:numId="31">
    <w:abstractNumId w:val="45"/>
  </w:num>
  <w:num w:numId="32">
    <w:abstractNumId w:val="36"/>
  </w:num>
  <w:num w:numId="33">
    <w:abstractNumId w:val="18"/>
  </w:num>
  <w:num w:numId="34">
    <w:abstractNumId w:val="48"/>
  </w:num>
  <w:num w:numId="35">
    <w:abstractNumId w:val="68"/>
  </w:num>
  <w:num w:numId="36">
    <w:abstractNumId w:val="19"/>
  </w:num>
  <w:num w:numId="37">
    <w:abstractNumId w:val="21"/>
  </w:num>
  <w:num w:numId="38">
    <w:abstractNumId w:val="66"/>
  </w:num>
  <w:num w:numId="39">
    <w:abstractNumId w:val="63"/>
  </w:num>
  <w:num w:numId="40">
    <w:abstractNumId w:val="74"/>
  </w:num>
  <w:num w:numId="41">
    <w:abstractNumId w:val="6"/>
  </w:num>
  <w:num w:numId="42">
    <w:abstractNumId w:val="65"/>
  </w:num>
  <w:num w:numId="43">
    <w:abstractNumId w:val="47"/>
  </w:num>
  <w:num w:numId="44">
    <w:abstractNumId w:val="15"/>
  </w:num>
  <w:num w:numId="45">
    <w:abstractNumId w:val="64"/>
  </w:num>
  <w:num w:numId="46">
    <w:abstractNumId w:val="60"/>
  </w:num>
  <w:num w:numId="47">
    <w:abstractNumId w:val="70"/>
  </w:num>
  <w:num w:numId="48">
    <w:abstractNumId w:val="75"/>
  </w:num>
  <w:num w:numId="49">
    <w:abstractNumId w:val="44"/>
  </w:num>
  <w:num w:numId="50">
    <w:abstractNumId w:val="32"/>
  </w:num>
  <w:num w:numId="51">
    <w:abstractNumId w:val="71"/>
  </w:num>
  <w:num w:numId="52">
    <w:abstractNumId w:val="5"/>
  </w:num>
  <w:num w:numId="53">
    <w:abstractNumId w:val="22"/>
  </w:num>
  <w:num w:numId="54">
    <w:abstractNumId w:val="57"/>
  </w:num>
  <w:num w:numId="55">
    <w:abstractNumId w:val="58"/>
  </w:num>
  <w:num w:numId="56">
    <w:abstractNumId w:val="61"/>
  </w:num>
  <w:num w:numId="57">
    <w:abstractNumId w:val="25"/>
  </w:num>
  <w:num w:numId="58">
    <w:abstractNumId w:val="4"/>
  </w:num>
  <w:num w:numId="59">
    <w:abstractNumId w:val="56"/>
  </w:num>
  <w:num w:numId="60">
    <w:abstractNumId w:val="67"/>
  </w:num>
  <w:num w:numId="61">
    <w:abstractNumId w:val="28"/>
  </w:num>
  <w:num w:numId="62">
    <w:abstractNumId w:val="37"/>
  </w:num>
  <w:num w:numId="63">
    <w:abstractNumId w:val="41"/>
  </w:num>
  <w:num w:numId="64">
    <w:abstractNumId w:val="73"/>
  </w:num>
  <w:num w:numId="65">
    <w:abstractNumId w:val="20"/>
  </w:num>
  <w:num w:numId="66">
    <w:abstractNumId w:val="29"/>
  </w:num>
  <w:num w:numId="67">
    <w:abstractNumId w:val="40"/>
  </w:num>
  <w:num w:numId="68">
    <w:abstractNumId w:val="38"/>
  </w:num>
  <w:num w:numId="69">
    <w:abstractNumId w:val="8"/>
  </w:num>
  <w:num w:numId="70">
    <w:abstractNumId w:val="35"/>
  </w:num>
  <w:num w:numId="71">
    <w:abstractNumId w:val="30"/>
  </w:num>
  <w:num w:numId="72">
    <w:abstractNumId w:val="12"/>
  </w:num>
  <w:num w:numId="73">
    <w:abstractNumId w:val="54"/>
  </w:num>
  <w:num w:numId="74">
    <w:abstractNumId w:val="26"/>
  </w:num>
  <w:num w:numId="75">
    <w:abstractNumId w:val="13"/>
  </w:num>
  <w:num w:numId="7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0F4D8C"/>
    <w:rsid w:val="00104535"/>
    <w:rsid w:val="00115404"/>
    <w:rsid w:val="00116BBF"/>
    <w:rsid w:val="00134B4D"/>
    <w:rsid w:val="00175EBA"/>
    <w:rsid w:val="00187B19"/>
    <w:rsid w:val="001C2414"/>
    <w:rsid w:val="001D20C7"/>
    <w:rsid w:val="002924FE"/>
    <w:rsid w:val="002C39E8"/>
    <w:rsid w:val="002F062E"/>
    <w:rsid w:val="003166CD"/>
    <w:rsid w:val="00372E85"/>
    <w:rsid w:val="003815F6"/>
    <w:rsid w:val="003D3389"/>
    <w:rsid w:val="003F0F00"/>
    <w:rsid w:val="003F638D"/>
    <w:rsid w:val="00404E1B"/>
    <w:rsid w:val="004B182A"/>
    <w:rsid w:val="004B1BE7"/>
    <w:rsid w:val="004B2FCE"/>
    <w:rsid w:val="004B4483"/>
    <w:rsid w:val="0050510B"/>
    <w:rsid w:val="00586D82"/>
    <w:rsid w:val="005B0A31"/>
    <w:rsid w:val="0067201A"/>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525A5"/>
    <w:rsid w:val="00AC34A4"/>
    <w:rsid w:val="00B464F3"/>
    <w:rsid w:val="00B84E3F"/>
    <w:rsid w:val="00B96917"/>
    <w:rsid w:val="00BA00DF"/>
    <w:rsid w:val="00BF4DD5"/>
    <w:rsid w:val="00C25DB4"/>
    <w:rsid w:val="00C405B0"/>
    <w:rsid w:val="00CE5997"/>
    <w:rsid w:val="00D043C1"/>
    <w:rsid w:val="00D079C9"/>
    <w:rsid w:val="00D25DAC"/>
    <w:rsid w:val="00D27A6C"/>
    <w:rsid w:val="00D72712"/>
    <w:rsid w:val="00DA5D3C"/>
    <w:rsid w:val="00DC5F71"/>
    <w:rsid w:val="00DF2CA3"/>
    <w:rsid w:val="00E91306"/>
    <w:rsid w:val="00E956DE"/>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2016-11-22T15:01:00Z</dcterms:created>
  <dcterms:modified xsi:type="dcterms:W3CDTF">2016-11-22T15:01:00Z</dcterms:modified>
</cp:coreProperties>
</file>